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74EA83AE" w:rsidR="0040227D" w:rsidRPr="001A5C4A" w:rsidRDefault="002A76F0" w:rsidP="002A76F0">
      <w:pPr>
        <w:pStyle w:val="Title4"/>
        <w:jc w:val="left"/>
        <w:rPr>
          <w:rFonts w:eastAsia="Calibri"/>
          <w:lang w:val="sr-Cyrl-RS"/>
        </w:rPr>
      </w:pPr>
      <w:r>
        <w:rPr>
          <w:rFonts w:eastAsia="Calibri"/>
        </w:rPr>
        <w:t>1.</w:t>
      </w:r>
      <w:r w:rsidR="00107A95">
        <w:rPr>
          <w:rFonts w:eastAsia="Calibri"/>
          <w:lang w:val="sr-Cyrl-RS"/>
        </w:rPr>
        <w:t>1</w:t>
      </w:r>
      <w:r w:rsidR="00661FC7">
        <w:rPr>
          <w:rFonts w:eastAsia="Calibri"/>
        </w:rPr>
        <w:t>6</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D76193">
        <w:rPr>
          <w:rFonts w:eastAsia="Calibri"/>
          <w:lang w:val="sr-Cyrl-RS"/>
        </w:rPr>
        <w:t>Карабурма</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782589F0"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 xml:space="preserve">града </w:t>
      </w:r>
      <w:r w:rsidR="00D76193">
        <w:rPr>
          <w:rFonts w:eastAsia="Calibri"/>
          <w:lang w:val="sr-Cyrl-RS"/>
        </w:rPr>
        <w:t>Карабурма</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015608DA"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5C9E3762" w14:textId="5F606120" w:rsidR="00F74941" w:rsidRPr="0032125A" w:rsidRDefault="00F74941"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1" w:name="_Hlk84577382"/>
      <w:r w:rsidRPr="00F74941">
        <w:rPr>
          <w:rFonts w:eastAsia="Calibri" w:cs="Times New Roman"/>
          <w:color w:val="0A0A0A" w:themeColor="text1"/>
          <w:szCs w:val="24"/>
          <w:lang w:val="sr-Cyrl-RS"/>
        </w:rPr>
        <w:t>Лиценца: 351-02-02612/2021-09</w:t>
      </w:r>
      <w:bookmarkEnd w:id="1"/>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0F8C9082"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639EE234"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8D79A8">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06C432DD"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0F7AFE0A" w:rsidR="008E04B4" w:rsidRPr="001C5FBE" w:rsidRDefault="00F74941"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41A45F17" wp14:editId="7579828E">
                  <wp:simplePos x="0" y="0"/>
                  <wp:positionH relativeFrom="column">
                    <wp:posOffset>-65405</wp:posOffset>
                  </wp:positionH>
                  <wp:positionV relativeFrom="paragraph">
                    <wp:posOffset>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38AD760A" w:rsidR="00DB5F2D" w:rsidRPr="001C5FBE" w:rsidRDefault="00931122" w:rsidP="00C612F6">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F74941" w:rsidRPr="00C612F6">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49215251" w:rsidR="0040227D" w:rsidRPr="001C5FBE" w:rsidRDefault="00C612F6"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1707D592" wp14:editId="6255AFDB">
            <wp:simplePos x="0" y="0"/>
            <wp:positionH relativeFrom="column">
              <wp:posOffset>2337758</wp:posOffset>
            </wp:positionH>
            <wp:positionV relativeFrom="paragraph">
              <wp:posOffset>174625</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40227D" w:rsidRPr="00A323CD">
        <w:rPr>
          <w:rFonts w:eastAsia="Calibri" w:cs="Times New Roman"/>
          <w:color w:val="0A0A0A" w:themeColor="text1"/>
          <w:szCs w:val="24"/>
          <w:lang w:val="sr-Cyrl-RS"/>
        </w:rPr>
        <w:tab/>
        <w:t>Потпис:</w:t>
      </w:r>
    </w:p>
    <w:p w14:paraId="383882D3" w14:textId="368C8D9B"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AFF9EA2" w14:textId="270BBB5B"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2BCD0F2E"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B5F2D" w:rsidRPr="00F74941">
        <w:rPr>
          <w:rFonts w:eastAsia="Calibri" w:cs="Times New Roman"/>
          <w:color w:val="0A0A0A" w:themeColor="text1"/>
          <w:szCs w:val="24"/>
          <w:lang w:val="sr-Cyrl-RS"/>
        </w:rPr>
        <w:t>БГМ-Л1Ф1</w:t>
      </w:r>
      <w:r w:rsidR="001D1E06" w:rsidRPr="00F74941">
        <w:rPr>
          <w:rFonts w:eastAsia="Calibri" w:cs="Times New Roman"/>
          <w:color w:val="0A0A0A" w:themeColor="text1"/>
          <w:szCs w:val="24"/>
          <w:lang w:val="sr-Cyrl-RS"/>
        </w:rPr>
        <w:t xml:space="preserve"> </w:t>
      </w:r>
      <w:r w:rsidR="00DB5F2D" w:rsidRPr="00F74941">
        <w:rPr>
          <w:rFonts w:eastAsia="Calibri" w:cs="Times New Roman"/>
          <w:color w:val="0A0A0A" w:themeColor="text1"/>
          <w:szCs w:val="24"/>
          <w:lang w:val="sr-Cyrl-RS"/>
        </w:rPr>
        <w:t>-ИДР-1</w:t>
      </w:r>
      <w:r w:rsidR="001D1E06" w:rsidRPr="00F74941">
        <w:rPr>
          <w:rFonts w:eastAsia="Calibri" w:cs="Times New Roman"/>
          <w:color w:val="0A0A0A" w:themeColor="text1"/>
          <w:szCs w:val="24"/>
          <w:lang w:val="sr-Cyrl-RS"/>
        </w:rPr>
        <w:t>.16</w:t>
      </w:r>
    </w:p>
    <w:p w14:paraId="54848D02" w14:textId="2B736362"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3" w:name="_Hlk84577518"/>
      <w:r w:rsidR="00F74941" w:rsidRPr="00F74941">
        <w:rPr>
          <w:rFonts w:eastAsia="Calibri" w:cs="Times New Roman"/>
          <w:color w:val="0A0A0A" w:themeColor="text1"/>
          <w:szCs w:val="24"/>
          <w:lang w:val="sr-Cyrl-RS"/>
        </w:rPr>
        <w:t xml:space="preserve">Београд, </w:t>
      </w:r>
      <w:r w:rsidR="006474CE">
        <w:rPr>
          <w:rFonts w:eastAsia="Calibri" w:cs="Times New Roman"/>
          <w:color w:val="0A0A0A" w:themeColor="text1"/>
          <w:szCs w:val="24"/>
          <w:lang w:val="sr-Cyrl-RS"/>
        </w:rPr>
        <w:t>Децембар</w:t>
      </w:r>
      <w:r w:rsidR="006474CE" w:rsidRPr="00E925C2">
        <w:rPr>
          <w:rFonts w:eastAsia="Calibri" w:cs="Times New Roman"/>
          <w:color w:val="0A0A0A" w:themeColor="text1"/>
          <w:szCs w:val="24"/>
          <w:lang w:val="sr-Cyrl-RS"/>
        </w:rPr>
        <w:t xml:space="preserve"> </w:t>
      </w:r>
      <w:r w:rsidR="00F74941" w:rsidRPr="00F74941">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52337C02"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9/2020</w:t>
      </w:r>
      <w:r w:rsidR="00F74941">
        <w:rPr>
          <w:rFonts w:eastAsia="Calibri" w:cs="Times New Roman"/>
          <w:color w:val="0A0A0A" w:themeColor="text1"/>
          <w:szCs w:val="24"/>
        </w:rPr>
        <w:t xml:space="preserve"> </w:t>
      </w:r>
      <w:bookmarkStart w:id="4" w:name="_Hlk84577666"/>
      <w:r w:rsidR="00F74941" w:rsidRPr="00F74941">
        <w:rPr>
          <w:rFonts w:eastAsia="Calibri" w:cs="Times New Roman"/>
          <w:color w:val="0A0A0A" w:themeColor="text1"/>
          <w:szCs w:val="24"/>
          <w:lang w:val="sr-Cyrl-RS"/>
        </w:rPr>
        <w:t>и 52/2021</w:t>
      </w:r>
      <w:bookmarkEnd w:id="4"/>
      <w:r w:rsidRPr="00F74941">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63A217B1"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F74941">
        <w:rPr>
          <w:rFonts w:eastAsia="Calibri" w:cs="Times New Roman"/>
          <w:color w:val="0A0A0A" w:themeColor="text1"/>
          <w:szCs w:val="24"/>
        </w:rPr>
        <w:t xml:space="preserve"> </w:t>
      </w:r>
      <w:r w:rsidR="00F74941" w:rsidRPr="001C5FBE">
        <w:rPr>
          <w:rFonts w:eastAsia="Calibri" w:cs="Times New Roman"/>
          <w:color w:val="0A0A0A" w:themeColor="text1"/>
          <w:szCs w:val="24"/>
          <w:lang w:val="sr-Cyrl-RS"/>
        </w:rPr>
        <w:t xml:space="preserve">– </w:t>
      </w:r>
      <w:r w:rsidR="00F74941">
        <w:rPr>
          <w:rFonts w:eastAsia="Calibri" w:cs="Times New Roman"/>
          <w:color w:val="0A0A0A" w:themeColor="text1"/>
          <w:szCs w:val="24"/>
          <w:lang w:val="sr-Cyrl-RS"/>
        </w:rPr>
        <w:t xml:space="preserve">Станица </w:t>
      </w:r>
      <w:r w:rsidR="00F74941">
        <w:rPr>
          <w:rFonts w:eastAsia="Calibri"/>
          <w:lang w:val="sr-Cyrl-RS"/>
        </w:rPr>
        <w:t>Карабурма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79CA9DFF" w14:textId="5D43B82A" w:rsidR="00F74941" w:rsidRPr="00ED65D7" w:rsidRDefault="00F74941" w:rsidP="00F74941">
      <w:pPr>
        <w:tabs>
          <w:tab w:val="left" w:pos="3686"/>
          <w:tab w:val="left" w:pos="3888"/>
        </w:tabs>
        <w:spacing w:after="0"/>
        <w:rPr>
          <w:rFonts w:eastAsia="Calibri" w:cs="Times New Roman"/>
          <w:color w:val="0A0A0A" w:themeColor="text1"/>
          <w:szCs w:val="24"/>
        </w:rPr>
      </w:pPr>
      <w:bookmarkStart w:id="5" w:name="_Hlk84577695"/>
      <w:bookmarkStart w:id="6" w:name="_Hlk84578105"/>
      <w:r w:rsidRPr="00C612F6">
        <w:rPr>
          <w:rFonts w:eastAsia="Calibri" w:cs="Times New Roman"/>
          <w:color w:val="0A0A0A" w:themeColor="text1"/>
          <w:szCs w:val="24"/>
        </w:rPr>
        <w:t>Estelle Ratan</w:t>
      </w:r>
      <w:r w:rsidR="00C612F6" w:rsidRPr="00C612F6">
        <w:rPr>
          <w:rFonts w:eastAsia="Calibri" w:cs="Times New Roman"/>
          <w:color w:val="0A0A0A" w:themeColor="text1"/>
          <w:szCs w:val="24"/>
        </w:rPr>
        <w:t>a</w:t>
      </w:r>
      <w:r w:rsidRPr="00C612F6">
        <w:rPr>
          <w:rFonts w:eastAsia="Calibri" w:cs="Times New Roman"/>
          <w:color w:val="0A0A0A" w:themeColor="text1"/>
          <w:szCs w:val="24"/>
        </w:rPr>
        <w:t>t</w:t>
      </w:r>
      <w:bookmarkEnd w:id="5"/>
    </w:p>
    <w:bookmarkEnd w:id="6"/>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5FF38BC7"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1D46345A" w14:textId="73F7651E" w:rsidR="00F74941" w:rsidRPr="0032125A" w:rsidRDefault="00F74941"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7" w:name="_Hlk84577711"/>
      <w:r w:rsidRPr="00F74941">
        <w:rPr>
          <w:rFonts w:eastAsia="Calibri" w:cs="Times New Roman"/>
          <w:color w:val="0A0A0A" w:themeColor="text1"/>
          <w:szCs w:val="24"/>
          <w:lang w:val="sr-Cyrl-RS"/>
        </w:rPr>
        <w:t>Лиценца: 351-02-02612/2021-09</w:t>
      </w:r>
      <w:bookmarkEnd w:id="7"/>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1D7F7D25"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8D79A8">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098D99A8"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F74941" w:rsidRPr="00F74941">
        <w:rPr>
          <w:rFonts w:eastAsia="Calibri" w:cs="Times New Roman"/>
          <w:color w:val="0A0A0A" w:themeColor="text1"/>
          <w:szCs w:val="24"/>
          <w:lang w:val="sr-Cyrl-RS"/>
        </w:rPr>
        <w:t>БГМ-Л1Ф1 -ИДР-1.16</w:t>
      </w:r>
    </w:p>
    <w:p w14:paraId="3527CA28" w14:textId="6196586C"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F74941" w:rsidRPr="00F74941">
        <w:rPr>
          <w:rFonts w:eastAsia="Calibri" w:cs="Times New Roman"/>
          <w:color w:val="0A0A0A" w:themeColor="text1"/>
          <w:szCs w:val="24"/>
          <w:lang w:val="sr-Cyrl-RS"/>
        </w:rPr>
        <w:t xml:space="preserve">Београд, </w:t>
      </w:r>
      <w:r w:rsidR="006474CE">
        <w:rPr>
          <w:rFonts w:eastAsia="Calibri" w:cs="Times New Roman"/>
          <w:color w:val="0A0A0A" w:themeColor="text1"/>
          <w:szCs w:val="24"/>
          <w:lang w:val="sr-Cyrl-RS"/>
        </w:rPr>
        <w:t>Децембар</w:t>
      </w:r>
      <w:r w:rsidR="006474CE" w:rsidRPr="00E925C2">
        <w:rPr>
          <w:rFonts w:eastAsia="Calibri" w:cs="Times New Roman"/>
          <w:color w:val="0A0A0A" w:themeColor="text1"/>
          <w:szCs w:val="24"/>
          <w:lang w:val="sr-Cyrl-RS"/>
        </w:rPr>
        <w:t xml:space="preserve"> </w:t>
      </w:r>
      <w:r w:rsidR="00F74941" w:rsidRPr="00F74941">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7295ED07"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F74941">
        <w:rPr>
          <w:rFonts w:eastAsia="Calibri" w:cs="Times New Roman"/>
          <w:color w:val="0A0A0A" w:themeColor="text1"/>
          <w:szCs w:val="24"/>
        </w:rPr>
        <w:t xml:space="preserve"> </w:t>
      </w:r>
      <w:r w:rsidR="00F74941" w:rsidRPr="001C5FBE">
        <w:rPr>
          <w:rFonts w:eastAsia="Calibri" w:cs="Times New Roman"/>
          <w:color w:val="0A0A0A" w:themeColor="text1"/>
          <w:szCs w:val="24"/>
          <w:lang w:val="sr-Cyrl-RS"/>
        </w:rPr>
        <w:t xml:space="preserve">– </w:t>
      </w:r>
      <w:r w:rsidR="00F74941">
        <w:rPr>
          <w:rFonts w:eastAsia="Calibri" w:cs="Times New Roman"/>
          <w:color w:val="0A0A0A" w:themeColor="text1"/>
          <w:szCs w:val="24"/>
          <w:lang w:val="sr-Cyrl-RS"/>
        </w:rPr>
        <w:t xml:space="preserve">Станица </w:t>
      </w:r>
      <w:r w:rsidR="00F74941">
        <w:rPr>
          <w:rFonts w:eastAsia="Calibri"/>
          <w:lang w:val="sr-Cyrl-RS"/>
        </w:rPr>
        <w:t>Карабурма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54E30B30" w14:textId="4BA8A12E" w:rsidR="00F74941" w:rsidRPr="00ED65D7" w:rsidRDefault="00F74941" w:rsidP="00F74941">
      <w:pPr>
        <w:tabs>
          <w:tab w:val="left" w:pos="3686"/>
          <w:tab w:val="left" w:pos="3888"/>
        </w:tabs>
        <w:spacing w:after="0"/>
        <w:jc w:val="center"/>
        <w:rPr>
          <w:rFonts w:eastAsia="Calibri" w:cs="Times New Roman"/>
          <w:b/>
          <w:color w:val="0A0A0A" w:themeColor="text1"/>
          <w:szCs w:val="24"/>
        </w:rPr>
      </w:pPr>
      <w:bookmarkStart w:id="8" w:name="_Hlk84577749"/>
      <w:r w:rsidRPr="00C612F6">
        <w:rPr>
          <w:rFonts w:eastAsia="Calibri" w:cs="Times New Roman"/>
          <w:b/>
          <w:color w:val="0A0A0A" w:themeColor="text1"/>
          <w:szCs w:val="24"/>
        </w:rPr>
        <w:t>Estelle Ratan</w:t>
      </w:r>
      <w:r w:rsidR="00C612F6" w:rsidRPr="00C612F6">
        <w:rPr>
          <w:rFonts w:eastAsia="Calibri" w:cs="Times New Roman"/>
          <w:b/>
          <w:color w:val="0A0A0A" w:themeColor="text1"/>
          <w:szCs w:val="24"/>
        </w:rPr>
        <w:t>a</w:t>
      </w:r>
      <w:r w:rsidRPr="00C612F6">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44615C95" w:rsidR="00E14538" w:rsidRPr="001C5FBE" w:rsidRDefault="00E14538" w:rsidP="00C612F6">
      <w:pPr>
        <w:tabs>
          <w:tab w:val="left" w:pos="3686"/>
          <w:tab w:val="left" w:pos="3888"/>
        </w:tabs>
        <w:spacing w:after="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9" w:name="_Hlk84577148"/>
      <w:r w:rsidR="00F74941" w:rsidRPr="00C612F6">
        <w:rPr>
          <w:rFonts w:eastAsia="Calibri" w:cs="Times New Roman"/>
          <w:bCs/>
          <w:color w:val="0A0A0A" w:themeColor="text1"/>
          <w:szCs w:val="24"/>
        </w:rPr>
        <w:t>Estelle Ratan</w:t>
      </w:r>
      <w:r w:rsidR="00C612F6" w:rsidRPr="00C612F6">
        <w:rPr>
          <w:rFonts w:eastAsia="Calibri" w:cs="Times New Roman"/>
          <w:bCs/>
          <w:color w:val="0A0A0A" w:themeColor="text1"/>
          <w:szCs w:val="24"/>
        </w:rPr>
        <w:t>a</w:t>
      </w:r>
      <w:r w:rsidR="00F74941" w:rsidRPr="00C612F6">
        <w:rPr>
          <w:rFonts w:eastAsia="Calibri" w:cs="Times New Roman"/>
          <w:bCs/>
          <w:color w:val="0A0A0A" w:themeColor="text1"/>
          <w:szCs w:val="24"/>
        </w:rPr>
        <w:t>t</w:t>
      </w:r>
      <w:bookmarkEnd w:id="9"/>
    </w:p>
    <w:p w14:paraId="16D0BD0E" w14:textId="6B2EEC31"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201C28E2"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76BED27F" w14:textId="66298FED" w:rsidR="00E14538" w:rsidRPr="001C5FBE" w:rsidRDefault="00C612F6" w:rsidP="00E14538">
      <w:pPr>
        <w:tabs>
          <w:tab w:val="left" w:pos="3686"/>
          <w:tab w:val="left" w:pos="3888"/>
        </w:tabs>
        <w:spacing w:after="0"/>
        <w:rPr>
          <w:rFonts w:eastAsia="Calibri" w:cs="Times New Roman"/>
          <w:b/>
          <w:color w:val="0A0A0A" w:themeColor="text1"/>
          <w:lang w:val="sr-Cyrl-RS"/>
        </w:rPr>
      </w:pPr>
      <w:r>
        <w:rPr>
          <w:noProof/>
        </w:rPr>
        <w:drawing>
          <wp:anchor distT="0" distB="0" distL="114300" distR="114300" simplePos="0" relativeHeight="251669504" behindDoc="0" locked="0" layoutInCell="1" allowOverlap="1" wp14:anchorId="12752758" wp14:editId="330A9449">
            <wp:simplePos x="0" y="0"/>
            <wp:positionH relativeFrom="column">
              <wp:posOffset>2346385</wp:posOffset>
            </wp:positionH>
            <wp:positionV relativeFrom="paragraph">
              <wp:posOffset>14952</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119E483A" w14:textId="71636ABC"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46F75CE6"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F74941" w:rsidRPr="00F74941">
        <w:rPr>
          <w:rFonts w:eastAsia="Calibri" w:cs="Times New Roman"/>
          <w:color w:val="0A0A0A" w:themeColor="text1"/>
          <w:szCs w:val="24"/>
          <w:lang w:val="sr-Cyrl-RS"/>
        </w:rPr>
        <w:t>БГМ-Л1Ф1 -ИДР-1.16</w:t>
      </w:r>
    </w:p>
    <w:p w14:paraId="4D37B578" w14:textId="242B00C1"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F74941" w:rsidRPr="00F74941">
        <w:rPr>
          <w:rFonts w:eastAsia="Calibri" w:cs="Times New Roman"/>
          <w:color w:val="0A0A0A" w:themeColor="text1"/>
          <w:szCs w:val="24"/>
          <w:lang w:val="sr-Cyrl-RS"/>
        </w:rPr>
        <w:t xml:space="preserve">Београд, </w:t>
      </w:r>
      <w:r w:rsidR="006474CE">
        <w:rPr>
          <w:rFonts w:eastAsia="Calibri" w:cs="Times New Roman"/>
          <w:color w:val="0A0A0A" w:themeColor="text1"/>
          <w:szCs w:val="24"/>
          <w:lang w:val="sr-Cyrl-RS"/>
        </w:rPr>
        <w:t>Децембар</w:t>
      </w:r>
      <w:r w:rsidR="006474CE" w:rsidRPr="00E925C2">
        <w:rPr>
          <w:rFonts w:eastAsia="Calibri" w:cs="Times New Roman"/>
          <w:color w:val="0A0A0A" w:themeColor="text1"/>
          <w:szCs w:val="24"/>
          <w:lang w:val="sr-Cyrl-RS"/>
        </w:rPr>
        <w:t xml:space="preserve"> </w:t>
      </w:r>
      <w:r w:rsidR="00F74941" w:rsidRPr="00F74941">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3564BD8A" w:rsidR="00D654DD" w:rsidRDefault="006C0A83" w:rsidP="00D654DD">
      <w:r w:rsidRPr="008A3116">
        <w:rPr>
          <w:lang w:val="sr-Cyrl-RS"/>
        </w:rPr>
        <w:t xml:space="preserve">Израдом </w:t>
      </w:r>
      <w:r w:rsidR="00190562">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C164C9">
        <w:rPr>
          <w:lang w:val="sr-Cyrl-RS"/>
        </w:rPr>
        <w:t>,</w:t>
      </w:r>
      <w:r w:rsidR="00BB78E8">
        <w:t xml:space="preserve"> </w:t>
      </w:r>
      <w:bookmarkStart w:id="11" w:name="_Hlk84577185"/>
      <w:bookmarkStart w:id="12" w:name="_Hlk84578732"/>
      <w:r w:rsidR="00F74941" w:rsidRPr="00F74941">
        <w:rPr>
          <w:lang w:val="sr-Cyrl-RS"/>
        </w:rPr>
        <w:t>окнима, простором за депо и осталим објектима.</w:t>
      </w:r>
      <w:bookmarkEnd w:id="11"/>
      <w:bookmarkEnd w:id="12"/>
    </w:p>
    <w:p w14:paraId="155AE488" w14:textId="2DD54CF4"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C164C9">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1E213CE8"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0E7A31AC" w14:textId="77777777" w:rsidR="0096515F" w:rsidRPr="00F940AE" w:rsidRDefault="0096515F" w:rsidP="0096515F">
      <w:pPr>
        <w:rPr>
          <w:lang w:val="sr-Cyrl-RS"/>
        </w:rPr>
      </w:pPr>
      <w:r>
        <w:rPr>
          <w:lang w:val="sr-Cyrl-RS"/>
        </w:rPr>
        <w:t>Ово подручје је обухваћено Планом детаљне регулације Аде Хује, који има за циљ оживљавање подручја Аде Хује и образовање средине с атрактивним стамбеним, комерцијалним и рекреативним садржајима на обали Дунава.</w:t>
      </w:r>
      <w:r>
        <w:rPr>
          <w:lang w:val="en-GB"/>
        </w:rPr>
        <w:t xml:space="preserve"> </w:t>
      </w:r>
      <w:r>
        <w:rPr>
          <w:lang w:val="sr-Cyrl-RS"/>
        </w:rPr>
        <w:t>Он предвиђа ново подручје с комерцијалним и урбаним садржајима у близини зелених површина и инфраструктурних зона.</w:t>
      </w:r>
    </w:p>
    <w:p w14:paraId="4F9B6FEC" w14:textId="4E01B1BF" w:rsidR="0096515F" w:rsidRDefault="0096515F" w:rsidP="0096515F">
      <w:pPr>
        <w:rPr>
          <w:lang w:val="sr-Cyrl-RS"/>
        </w:rPr>
      </w:pPr>
      <w:r>
        <w:rPr>
          <w:lang w:val="sr-Cyrl-RS"/>
        </w:rPr>
        <w:t>Планиран је и продужетак линије БГ Воза до Карабурме, што ће представљати снажну интеракцију с пројектом станице метроа, имајући у виду значај обезбеђивања добре интермодалне везе.</w:t>
      </w:r>
      <w:r w:rsidR="00DB52DC">
        <w:rPr>
          <w:lang w:val="sr-Latn-RS"/>
        </w:rPr>
        <w:t xml:space="preserve"> </w:t>
      </w:r>
      <w:r>
        <w:rPr>
          <w:lang w:val="sr-Cyrl-RS"/>
        </w:rPr>
        <w:t>Осим тога, планирана је и нова трамвајска линија у Вишњичкој улици.</w:t>
      </w:r>
    </w:p>
    <w:p w14:paraId="19217DFD" w14:textId="77777777" w:rsidR="0096515F" w:rsidRPr="00210030" w:rsidRDefault="0096515F" w:rsidP="0096515F">
      <w:pPr>
        <w:pStyle w:val="NormalWeb"/>
        <w:spacing w:before="0" w:beforeAutospacing="0" w:after="120" w:afterAutospacing="0"/>
        <w:jc w:val="both"/>
        <w:rPr>
          <w:color w:val="000000"/>
          <w:lang w:val="sr-Cyrl-RS"/>
        </w:rPr>
      </w:pPr>
      <w:r>
        <w:rPr>
          <w:color w:val="000000"/>
          <w:lang w:val="sr-Cyrl-RS"/>
        </w:rPr>
        <w:t>Предвиђени приземни ниво</w:t>
      </w:r>
      <w:r w:rsidRPr="00210030">
        <w:rPr>
          <w:color w:val="000000"/>
          <w:lang w:val="sr-Cyrl-RS"/>
        </w:rPr>
        <w:t xml:space="preserve"> заснован</w:t>
      </w:r>
      <w:r>
        <w:rPr>
          <w:color w:val="000000"/>
          <w:lang w:val="sr-Cyrl-RS"/>
        </w:rPr>
        <w:t xml:space="preserve"> је</w:t>
      </w:r>
      <w:r w:rsidRPr="00210030">
        <w:rPr>
          <w:color w:val="000000"/>
          <w:lang w:val="sr-Cyrl-RS"/>
        </w:rPr>
        <w:t xml:space="preserve"> на постојећој топографији.</w:t>
      </w:r>
    </w:p>
    <w:p w14:paraId="34EB1C44" w14:textId="77777777" w:rsidR="0096515F" w:rsidRDefault="0096515F" w:rsidP="0096515F">
      <w:pPr>
        <w:rPr>
          <w:lang w:val="sr-Cyrl-RS"/>
        </w:rPr>
      </w:pPr>
      <w:r>
        <w:rPr>
          <w:lang w:val="sr-Cyrl-RS"/>
        </w:rPr>
        <w:t>Улази у станичну зграду налазиће се у источном делу станице, а степенице за хитне случајеве, као и технички отвори и решетке претежно ће се налазити у западном делу станице.</w:t>
      </w:r>
    </w:p>
    <w:p w14:paraId="5E0AB18A" w14:textId="77777777" w:rsidR="00B336BB" w:rsidRPr="00EC0361" w:rsidRDefault="00B336BB" w:rsidP="004B600E">
      <w:pPr>
        <w:rPr>
          <w:lang w:val="en-GB"/>
        </w:rPr>
      </w:pPr>
    </w:p>
    <w:p w14:paraId="4A7C0D74" w14:textId="77777777" w:rsidR="004B600E" w:rsidRPr="00EC0361" w:rsidRDefault="004B600E" w:rsidP="004B600E">
      <w:pPr>
        <w:spacing w:after="160"/>
        <w:rPr>
          <w:lang w:val="en-GB"/>
        </w:rPr>
      </w:pPr>
    </w:p>
    <w:p w14:paraId="141CF6EE" w14:textId="05057A64" w:rsidR="004B600E" w:rsidRPr="00EC0361" w:rsidRDefault="004A34F1" w:rsidP="004B600E">
      <w:pPr>
        <w:jc w:val="center"/>
        <w:rPr>
          <w:lang w:val="en-GB"/>
        </w:rPr>
      </w:pPr>
      <w:r w:rsidRPr="006B11F9">
        <w:rPr>
          <w:noProof/>
          <w:lang w:val="fr-FR"/>
        </w:rPr>
        <w:lastRenderedPageBreak/>
        <w:drawing>
          <wp:inline distT="0" distB="0" distL="0" distR="0" wp14:anchorId="3E350480" wp14:editId="430C3689">
            <wp:extent cx="6115050" cy="3950228"/>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15050" cy="3950228"/>
                    </a:xfrm>
                    <a:prstGeom prst="rect">
                      <a:avLst/>
                    </a:prstGeom>
                  </pic:spPr>
                </pic:pic>
              </a:graphicData>
            </a:graphic>
          </wp:inline>
        </w:drawing>
      </w:r>
    </w:p>
    <w:p w14:paraId="35D5D108" w14:textId="553DACF4" w:rsidR="004B600E" w:rsidRPr="00064009" w:rsidRDefault="00064009" w:rsidP="004B600E">
      <w:pPr>
        <w:pStyle w:val="Caption"/>
      </w:pPr>
      <w:bookmarkStart w:id="13" w:name="_Toc79078852"/>
      <w:r>
        <w:t>Прилог 1</w:t>
      </w:r>
      <w:r w:rsidR="004B600E" w:rsidRPr="00EC0361">
        <w:rPr>
          <w:lang w:val="en-GB"/>
        </w:rPr>
        <w:t xml:space="preserve"> : </w:t>
      </w:r>
      <w:r>
        <w:t xml:space="preserve">Станица </w:t>
      </w:r>
      <w:r w:rsidR="00D76193">
        <w:rPr>
          <w:rFonts w:eastAsia="Calibri"/>
        </w:rPr>
        <w:t>Карабурма</w:t>
      </w:r>
      <w:r w:rsidR="004B600E" w:rsidRPr="00EC0361">
        <w:rPr>
          <w:lang w:val="en-GB"/>
        </w:rPr>
        <w:t xml:space="preserve"> </w:t>
      </w:r>
      <w:bookmarkEnd w:id="13"/>
      <w:r>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257A794E" w14:textId="77777777" w:rsidR="0096515F" w:rsidRDefault="0096515F" w:rsidP="0096515F">
      <w:pPr>
        <w:rPr>
          <w:lang w:val="sr-Cyrl-RS"/>
        </w:rPr>
      </w:pPr>
      <w:r>
        <w:rPr>
          <w:lang w:val="sr-Cyrl-RS"/>
        </w:rPr>
        <w:t>Имајући у виду горњу ивицу шина у односу на постојећи ниво тла, станица Карабурма је пројектована као плитка станица с једним мезанином.</w:t>
      </w:r>
    </w:p>
    <w:p w14:paraId="668C7715" w14:textId="77777777" w:rsidR="0096515F" w:rsidRDefault="0096515F" w:rsidP="0096515F">
      <w:pPr>
        <w:rPr>
          <w:lang w:val="sr-Cyrl-RS"/>
        </w:rPr>
      </w:pPr>
      <w:r>
        <w:rPr>
          <w:lang w:val="sr-Cyrl-RS"/>
        </w:rPr>
        <w:t>Предвиђена су два јавна улаза у станицу с приземног нивоа. Улази ће се налазити у источном делу станице, од којих ће један водити из будућег трга у близини трамвајске линије и будућег парка, а други ће се налазити поред будуће станице БГ Воза.</w:t>
      </w:r>
    </w:p>
    <w:p w14:paraId="35C140FD" w14:textId="77777777" w:rsidR="0096515F" w:rsidRDefault="0096515F" w:rsidP="0096515F">
      <w:pPr>
        <w:rPr>
          <w:lang w:val="sr-Cyrl-RS"/>
        </w:rPr>
      </w:pPr>
      <w:r>
        <w:rPr>
          <w:lang w:val="sr-Cyrl-RS"/>
        </w:rPr>
        <w:t xml:space="preserve">Путници ће с оба улаза стизати до великог хола. Оба улаза директно ће водити до подземног неплаћеног подручја на нивоу великог хола. На овом првом подземном нивоу путници ће пролазити кроз линију контролних капија и приступати степеницама, покретним степеницама или лифтовима, који ће опслуживати све пероне. </w:t>
      </w:r>
    </w:p>
    <w:p w14:paraId="242C0995" w14:textId="2EAD55CA" w:rsidR="0096515F" w:rsidRDefault="0096515F" w:rsidP="0096515F">
      <w:pPr>
        <w:rPr>
          <w:lang w:val="sr-Cyrl-RS"/>
        </w:rPr>
      </w:pPr>
      <w:r>
        <w:rPr>
          <w:lang w:val="sr-Cyrl-RS"/>
        </w:rPr>
        <w:t>Главне просторије за оперативне и путничке услуге налазиће се на нивоу великог хола поред улаза. Техничке просторије ће бити смештене на нивоу великог хола и перона.</w:t>
      </w:r>
      <w:r w:rsidR="00DB52DC">
        <w:rPr>
          <w:lang w:val="sr-Latn-RS"/>
        </w:rPr>
        <w:t xml:space="preserve"> </w:t>
      </w:r>
      <w:r w:rsidRPr="008E1EF0">
        <w:rPr>
          <w:lang w:val="sr-Cyrl-RS"/>
        </w:rPr>
        <w:t>Јавни излази</w:t>
      </w:r>
      <w:r>
        <w:rPr>
          <w:lang w:val="sr-Cyrl-RS"/>
        </w:rPr>
        <w:t xml:space="preserve"> предвиђени су на источној страни свих перона. </w:t>
      </w:r>
    </w:p>
    <w:p w14:paraId="48786196" w14:textId="77777777" w:rsidR="0096515F" w:rsidRDefault="0096515F" w:rsidP="0096515F">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 а и како би се избегло укрштање с протоком путника.</w:t>
      </w:r>
    </w:p>
    <w:p w14:paraId="4D4483C5" w14:textId="77777777" w:rsidR="0096515F" w:rsidRDefault="0096515F" w:rsidP="0096515F">
      <w:pPr>
        <w:rPr>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 xml:space="preserve">техничког ходника на коме ће бити смештена техничка просторија (просторија за црпљење воде) и опрема (јама за покретне степенице и јама за лифт). Обезбеђена су два приступа овом нивоу с оба перона и то помоћу једног степеништа смештеног у техничкој просторији испод јавног степеништа и отвора у техничкој просторији, који ће такође бити недоступни за јавност. Овај ниво ће се такође користити за </w:t>
      </w:r>
      <w:r>
        <w:rPr>
          <w:lang w:val="sr-Cyrl-RS"/>
        </w:rPr>
        <w:t>полагање каблова, цеви и вентилационих канала који повезују тунел и различите нивое станице.</w:t>
      </w:r>
    </w:p>
    <w:p w14:paraId="11DB7C09" w14:textId="0A6507E1" w:rsidR="004B600E" w:rsidRPr="00EC0361" w:rsidRDefault="004B600E" w:rsidP="004B600E">
      <w:pPr>
        <w:jc w:val="center"/>
        <w:rPr>
          <w:lang w:val="en-GB"/>
        </w:rPr>
      </w:pPr>
    </w:p>
    <w:p w14:paraId="7F9D0E92" w14:textId="77777777" w:rsidR="00B336BB" w:rsidRPr="00EC0361" w:rsidRDefault="00B336BB" w:rsidP="004B600E">
      <w:pPr>
        <w:rPr>
          <w:lang w:val="en-GB"/>
        </w:rPr>
      </w:pPr>
    </w:p>
    <w:p w14:paraId="314F3F8A" w14:textId="5399275A" w:rsidR="00921233" w:rsidRPr="00532591" w:rsidRDefault="00921233" w:rsidP="00E8436F">
      <w:pPr>
        <w:ind w:left="1843" w:hanging="3261"/>
      </w:pPr>
      <w:bookmarkStart w:id="14" w:name="_Toc78935431"/>
      <w:bookmarkStart w:id="15" w:name="_Toc78935714"/>
      <w:bookmarkStart w:id="16" w:name="_Toc78935432"/>
      <w:bookmarkStart w:id="17" w:name="_Toc78935715"/>
      <w:bookmarkEnd w:id="14"/>
      <w:bookmarkEnd w:id="15"/>
      <w:bookmarkEnd w:id="16"/>
      <w:bookmarkEnd w:id="17"/>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750403B0" w14:textId="77777777" w:rsidR="00BA4FAD" w:rsidRPr="000E6681" w:rsidRDefault="00BA4FAD" w:rsidP="00BA4FAD">
      <w:pPr>
        <w:rPr>
          <w:highlight w:val="yellow"/>
          <w:lang w:val="sr-Cyrl-RS"/>
        </w:rPr>
      </w:pPr>
      <w:r w:rsidRPr="00F153EE">
        <w:rPr>
          <w:lang w:val="sr-Cyrl-RS"/>
        </w:rPr>
        <w:t xml:space="preserve">Станица има два подземна </w:t>
      </w:r>
      <w:r>
        <w:rPr>
          <w:lang w:val="sr-Cyrl-RS"/>
        </w:rPr>
        <w:t>нивоа и смештена је у тло са муљевитим слојевима који се налазе изнад кречњачке основне стене.</w:t>
      </w:r>
      <w:r w:rsidRPr="00F153EE">
        <w:rPr>
          <w:lang w:val="sr-Cyrl-RS"/>
        </w:rPr>
        <w:t xml:space="preserve">       </w:t>
      </w:r>
    </w:p>
    <w:p w14:paraId="360E79B0" w14:textId="77777777" w:rsidR="00BA4FAD" w:rsidRPr="000E6681" w:rsidRDefault="00BA4FAD" w:rsidP="00BA4FAD">
      <w:pPr>
        <w:rPr>
          <w:highlight w:val="yellow"/>
          <w:lang w:val="sr-Cyrl-RS"/>
        </w:rPr>
      </w:pPr>
      <w:r>
        <w:rPr>
          <w:rStyle w:val="jlqj4b"/>
          <w:lang w:val="sr-Cyrl-RS"/>
        </w:rPr>
        <w:t>Према доступним геотехничким подацима</w:t>
      </w:r>
      <w:r>
        <w:rPr>
          <w:rStyle w:val="jlqj4b"/>
          <w:lang w:val="sr-Latn-RS"/>
        </w:rPr>
        <w:t xml:space="preserve">, </w:t>
      </w:r>
      <w:r>
        <w:rPr>
          <w:rStyle w:val="jlqj4b"/>
          <w:lang w:val="sr-Cyrl-RS"/>
        </w:rPr>
        <w:t>разматрано је формирање потпорне</w:t>
      </w:r>
      <w:r>
        <w:rPr>
          <w:rStyle w:val="jlqj4b"/>
          <w:lang w:val="sr-Latn-RS"/>
        </w:rPr>
        <w:t xml:space="preserve"> </w:t>
      </w:r>
      <w:r>
        <w:rPr>
          <w:rStyle w:val="jlqj4b"/>
          <w:lang w:val="sr-Cyrl-RS"/>
        </w:rPr>
        <w:t xml:space="preserve">конструкције </w:t>
      </w:r>
      <w:r>
        <w:rPr>
          <w:rStyle w:val="jlqj4b"/>
          <w:lang w:val="sr-Latn-RS"/>
        </w:rPr>
        <w:t xml:space="preserve"> станице са </w:t>
      </w:r>
      <w:r>
        <w:rPr>
          <w:rStyle w:val="jlqj4b"/>
          <w:lang w:val="sr-Cyrl-RS"/>
        </w:rPr>
        <w:t>дијафрагмама уграђеним у миоценску лапоровиту стену, које ће бити трајни део конструкције,</w:t>
      </w:r>
      <w:r>
        <w:rPr>
          <w:rStyle w:val="jlqj4b"/>
          <w:lang w:val="sr-Latn-RS"/>
        </w:rPr>
        <w:t xml:space="preserve"> </w:t>
      </w:r>
      <w:r>
        <w:rPr>
          <w:rStyle w:val="jlqj4b"/>
          <w:lang w:val="sr-Cyrl-RS"/>
        </w:rPr>
        <w:t xml:space="preserve">као решење које се показало </w:t>
      </w:r>
      <w:r>
        <w:rPr>
          <w:rStyle w:val="jlqj4b"/>
          <w:lang w:val="sr-Latn-RS"/>
        </w:rPr>
        <w:t>сигурно и учинковито.</w:t>
      </w:r>
    </w:p>
    <w:p w14:paraId="645F2D6D" w14:textId="77777777" w:rsidR="00BA4FAD" w:rsidRPr="000E6681" w:rsidRDefault="00BA4FAD" w:rsidP="00BA4FAD">
      <w:pPr>
        <w:rPr>
          <w:rStyle w:val="jlqj4b"/>
          <w:rFonts w:ascii="Calibri" w:hAnsi="Calibri" w:cs="Calibri"/>
          <w:sz w:val="22"/>
          <w:szCs w:val="22"/>
          <w:highlight w:val="yellow"/>
          <w:lang w:val="sr-Cyrl-RS"/>
        </w:rPr>
      </w:pPr>
      <w:r>
        <w:rPr>
          <w:rStyle w:val="jlqj4b"/>
          <w:lang w:val="sr-Latn-RS"/>
        </w:rPr>
        <w:t>Посебна пажња биће посвећена:</w:t>
      </w:r>
      <w:r w:rsidRPr="009912EE">
        <w:rPr>
          <w:rStyle w:val="jlqj4b"/>
          <w:lang w:val="sr-Latn-RS"/>
        </w:rPr>
        <w:t xml:space="preserve"> </w:t>
      </w:r>
    </w:p>
    <w:p w14:paraId="325E9C4B" w14:textId="77777777" w:rsidR="00BA4FAD" w:rsidRPr="000E6681" w:rsidRDefault="00BA4FAD" w:rsidP="00BA4FAD">
      <w:pPr>
        <w:pStyle w:val="Listepucesniveau1"/>
        <w:rPr>
          <w:lang w:val="sr-Cyrl-RS"/>
        </w:rPr>
      </w:pPr>
      <w:r w:rsidRPr="000E6681">
        <w:rPr>
          <w:lang w:val="sr-Cyrl-RS"/>
        </w:rPr>
        <w:t xml:space="preserve">стабилности дна ископа у току извођења радова и отпорности на узгон </w:t>
      </w:r>
    </w:p>
    <w:p w14:paraId="729EC016" w14:textId="77777777" w:rsidR="00BA4FAD" w:rsidRPr="000E6681" w:rsidRDefault="00BA4FAD" w:rsidP="00BA4FAD">
      <w:pPr>
        <w:rPr>
          <w:highlight w:val="yellow"/>
          <w:lang w:val="sr-Cyrl-RS"/>
        </w:rPr>
      </w:pPr>
      <w:r>
        <w:rPr>
          <w:rStyle w:val="jlqj4b"/>
          <w:lang w:val="sr-Latn-RS"/>
        </w:rPr>
        <w:t xml:space="preserve">Током изградње, како би се осигурала стабилност током ископа, </w:t>
      </w:r>
      <w:r>
        <w:rPr>
          <w:rStyle w:val="jlqj4b"/>
          <w:lang w:val="sr-Cyrl-RS"/>
        </w:rPr>
        <w:t>црплљење воде</w:t>
      </w:r>
      <w:r>
        <w:rPr>
          <w:rStyle w:val="jlqj4b"/>
          <w:lang w:val="sr-Latn-RS"/>
        </w:rPr>
        <w:t xml:space="preserve"> унутар ископа ће се вршити 1м испод завршног дна ископа.</w:t>
      </w:r>
    </w:p>
    <w:p w14:paraId="4F3BF9D6" w14:textId="77777777" w:rsidR="00BA4FAD" w:rsidRPr="000E6681" w:rsidRDefault="00BA4FAD" w:rsidP="00BA4FAD">
      <w:pPr>
        <w:rPr>
          <w:lang w:val="sr-Latn-RS"/>
        </w:rPr>
      </w:pPr>
      <w:r>
        <w:rPr>
          <w:rStyle w:val="jlqj4b"/>
          <w:lang w:val="sr-Latn-RS"/>
        </w:rPr>
        <w:t xml:space="preserve">Дно ископа биће </w:t>
      </w:r>
      <w:r>
        <w:rPr>
          <w:rStyle w:val="jlqj4b"/>
          <w:lang w:val="sr-Cyrl-RS"/>
        </w:rPr>
        <w:t>на дубини од око</w:t>
      </w:r>
      <w:r>
        <w:rPr>
          <w:rStyle w:val="jlqj4b"/>
          <w:lang w:val="sr-Latn-RS"/>
        </w:rPr>
        <w:t xml:space="preserve"> </w:t>
      </w:r>
      <w:r>
        <w:rPr>
          <w:rStyle w:val="jlqj4b"/>
          <w:lang w:val="sr-Cyrl-RS"/>
        </w:rPr>
        <w:t>17 м испод површине терена</w:t>
      </w:r>
      <w:r>
        <w:rPr>
          <w:rStyle w:val="jlqj4b"/>
          <w:lang w:val="sr-Latn-RS"/>
        </w:rPr>
        <w:t xml:space="preserve">. </w:t>
      </w:r>
      <w:r>
        <w:rPr>
          <w:rStyle w:val="jlqj4b"/>
          <w:lang w:val="sr-Cyrl-RS"/>
        </w:rPr>
        <w:t>Могући</w:t>
      </w:r>
      <w:r>
        <w:rPr>
          <w:rStyle w:val="jlqj4b"/>
          <w:lang w:val="sr-Latn-RS"/>
        </w:rPr>
        <w:t xml:space="preserve"> </w:t>
      </w:r>
      <w:r>
        <w:rPr>
          <w:rStyle w:val="jlqj4b"/>
          <w:lang w:val="sr-Cyrl-RS"/>
        </w:rPr>
        <w:t>ниво подземне воде</w:t>
      </w:r>
      <w:r>
        <w:rPr>
          <w:rStyle w:val="jlqj4b"/>
          <w:lang w:val="sr-Latn-RS"/>
        </w:rPr>
        <w:t xml:space="preserve"> </w:t>
      </w:r>
      <w:r>
        <w:rPr>
          <w:rStyle w:val="jlqj4b"/>
          <w:lang w:val="sr-Cyrl-RS"/>
        </w:rPr>
        <w:t xml:space="preserve">је </w:t>
      </w:r>
      <w:r>
        <w:rPr>
          <w:rStyle w:val="jlqj4b"/>
          <w:lang w:val="sr-Latn-RS"/>
        </w:rPr>
        <w:t>на дубини од 9 м</w:t>
      </w:r>
      <w:r>
        <w:rPr>
          <w:rStyle w:val="jlqj4b"/>
          <w:lang w:val="sr-Cyrl-RS"/>
        </w:rPr>
        <w:t xml:space="preserve"> испод површине</w:t>
      </w:r>
      <w:r>
        <w:rPr>
          <w:rStyle w:val="jlqj4b"/>
          <w:lang w:val="sr-Latn-RS"/>
        </w:rPr>
        <w:t>.</w:t>
      </w:r>
      <w:r w:rsidRPr="006235C4">
        <w:rPr>
          <w:rStyle w:val="jlqj4b"/>
          <w:lang w:val="sr-Latn-RS"/>
        </w:rPr>
        <w:t xml:space="preserve"> </w:t>
      </w:r>
      <w:r>
        <w:rPr>
          <w:rStyle w:val="jlqj4b"/>
          <w:lang w:val="sr-Latn-RS"/>
        </w:rPr>
        <w:t xml:space="preserve">Ширина станице је око </w:t>
      </w:r>
      <w:r>
        <w:rPr>
          <w:rStyle w:val="jlqj4b"/>
          <w:lang w:val="sr-Cyrl-RS"/>
        </w:rPr>
        <w:t>28 м</w:t>
      </w:r>
      <w:r>
        <w:rPr>
          <w:rStyle w:val="jlqj4b"/>
          <w:lang w:val="sr-Latn-RS"/>
        </w:rPr>
        <w:t>.</w:t>
      </w:r>
      <w:r w:rsidRPr="006235C4">
        <w:rPr>
          <w:rStyle w:val="jlqj4b"/>
          <w:lang w:val="sr-Latn-RS"/>
        </w:rPr>
        <w:t xml:space="preserve"> </w:t>
      </w:r>
      <w:r>
        <w:rPr>
          <w:rStyle w:val="jlqj4b"/>
          <w:lang w:val="sr-Latn-RS"/>
        </w:rPr>
        <w:t xml:space="preserve">С обзиром на овај ниво подземне воде и </w:t>
      </w:r>
      <w:r>
        <w:rPr>
          <w:rStyle w:val="jlqj4b"/>
          <w:lang w:val="sr-Cyrl-RS"/>
        </w:rPr>
        <w:t>недренирану</w:t>
      </w:r>
      <w:r>
        <w:rPr>
          <w:rStyle w:val="jlqj4b"/>
          <w:lang w:val="sr-Latn-RS"/>
        </w:rPr>
        <w:t xml:space="preserve"> структуру, велики </w:t>
      </w:r>
      <w:r>
        <w:rPr>
          <w:rStyle w:val="jlqj4b"/>
          <w:lang w:val="sr-Cyrl-RS"/>
        </w:rPr>
        <w:t>узгон</w:t>
      </w:r>
      <w:r>
        <w:rPr>
          <w:rStyle w:val="jlqj4b"/>
          <w:lang w:val="sr-Latn-RS"/>
        </w:rPr>
        <w:t xml:space="preserve"> ће </w:t>
      </w:r>
      <w:r>
        <w:rPr>
          <w:rStyle w:val="jlqj4b"/>
          <w:lang w:val="sr-Cyrl-RS"/>
        </w:rPr>
        <w:t>деловати</w:t>
      </w:r>
      <w:r>
        <w:rPr>
          <w:rStyle w:val="jlqj4b"/>
          <w:lang w:val="sr-Latn-RS"/>
        </w:rPr>
        <w:t xml:space="preserve"> испод </w:t>
      </w:r>
      <w:r>
        <w:rPr>
          <w:rStyle w:val="jlqj4b"/>
          <w:lang w:val="sr-Cyrl-RS"/>
        </w:rPr>
        <w:t>темељне плоче</w:t>
      </w:r>
      <w:r>
        <w:rPr>
          <w:rStyle w:val="jlqj4b"/>
          <w:lang w:val="sr-Latn-RS"/>
        </w:rPr>
        <w:t xml:space="preserve"> </w:t>
      </w:r>
      <w:r>
        <w:rPr>
          <w:rStyle w:val="jlqj4b"/>
          <w:lang w:val="sr-Cyrl-RS"/>
        </w:rPr>
        <w:t>изазивајући</w:t>
      </w:r>
      <w:r>
        <w:rPr>
          <w:rStyle w:val="jlqj4b"/>
          <w:lang w:val="sr-Latn-RS"/>
        </w:rPr>
        <w:t xml:space="preserve"> велике </w:t>
      </w:r>
      <w:r w:rsidRPr="00ED2028">
        <w:rPr>
          <w:rStyle w:val="jlqj4b"/>
          <w:lang w:val="sr-Cyrl-RS"/>
        </w:rPr>
        <w:t>утицаје</w:t>
      </w:r>
      <w:r w:rsidRPr="00ED2028">
        <w:rPr>
          <w:rStyle w:val="jlqj4b"/>
          <w:lang w:val="sr-Latn-RS"/>
        </w:rPr>
        <w:t xml:space="preserve"> у </w:t>
      </w:r>
      <w:r w:rsidRPr="00ED2028">
        <w:rPr>
          <w:rStyle w:val="jlqj4b"/>
          <w:lang w:val="sr-Cyrl-RS"/>
        </w:rPr>
        <w:t>темељној плочи</w:t>
      </w:r>
      <w:r w:rsidRPr="00ED2028">
        <w:rPr>
          <w:rStyle w:val="jlqj4b"/>
          <w:lang w:val="sr-Latn-RS"/>
        </w:rPr>
        <w:t xml:space="preserve"> и зидовима.</w:t>
      </w:r>
    </w:p>
    <w:p w14:paraId="4AEC6BAC" w14:textId="77777777" w:rsidR="00BA4FAD" w:rsidRPr="006235C4" w:rsidRDefault="00BA4FAD" w:rsidP="00BA4FAD">
      <w:pPr>
        <w:rPr>
          <w:lang w:val="sr-Latn-RS"/>
        </w:rPr>
      </w:pPr>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6235C4">
        <w:rPr>
          <w:lang w:val="sr-Latn-RS"/>
        </w:rPr>
        <w:t xml:space="preserve"> (</w:t>
      </w:r>
      <w:r w:rsidRPr="00FA5B67">
        <w:rPr>
          <w:lang w:val="sr-Cyrl-RS"/>
        </w:rPr>
        <w:t>препоручено решење у овој фази</w:t>
      </w:r>
      <w:r w:rsidRPr="006235C4">
        <w:rPr>
          <w:lang w:val="sr-Latn-RS"/>
        </w:rPr>
        <w:t>)</w:t>
      </w:r>
      <w:r w:rsidRPr="00FA5B67">
        <w:rPr>
          <w:lang w:val="sr-Cyrl-RS"/>
        </w:rPr>
        <w:t>.</w:t>
      </w:r>
    </w:p>
    <w:p w14:paraId="6AEB72A9" w14:textId="5CB56C5F" w:rsidR="00BA4FAD" w:rsidRDefault="00BA4FAD" w:rsidP="00BA4FAD">
      <w:pPr>
        <w:rPr>
          <w:rStyle w:val="jlqj4b"/>
          <w:lang w:val="sr-Latn-RS"/>
        </w:rPr>
      </w:pPr>
      <w:r w:rsidRPr="006235C4">
        <w:rPr>
          <w:rStyle w:val="jlqj4b"/>
          <w:lang w:val="sr-Latn-RS"/>
        </w:rPr>
        <w:t xml:space="preserve">С обзиром на </w:t>
      </w:r>
      <w:r w:rsidRPr="006235C4">
        <w:rPr>
          <w:rStyle w:val="jlqj4b"/>
          <w:lang w:val="sr-Cyrl-RS"/>
        </w:rPr>
        <w:t>урбано</w:t>
      </w:r>
      <w:r w:rsidRPr="006235C4">
        <w:rPr>
          <w:rStyle w:val="jlqj4b"/>
          <w:lang w:val="sr-Latn-RS"/>
        </w:rPr>
        <w:t xml:space="preserve"> окружење, </w:t>
      </w:r>
      <w:r w:rsidRPr="006235C4">
        <w:rPr>
          <w:rStyle w:val="jlqj4b"/>
          <w:lang w:val="sr-Cyrl-RS"/>
        </w:rPr>
        <w:t xml:space="preserve">можда ће </w:t>
      </w:r>
      <w:r w:rsidRPr="006235C4">
        <w:rPr>
          <w:rStyle w:val="jlqj4b"/>
          <w:lang w:val="sr-Latn-RS"/>
        </w:rPr>
        <w:t xml:space="preserve">бити потребно </w:t>
      </w:r>
      <w:r w:rsidRPr="006235C4">
        <w:rPr>
          <w:rStyle w:val="jlqj4b"/>
          <w:lang w:val="sr-Cyrl-RS"/>
        </w:rPr>
        <w:t>извести</w:t>
      </w:r>
      <w:r w:rsidRPr="006235C4">
        <w:rPr>
          <w:rStyle w:val="jlqj4b"/>
          <w:lang w:val="sr-Latn-RS"/>
        </w:rPr>
        <w:t xml:space="preserve"> покр</w:t>
      </w:r>
      <w:r w:rsidRPr="006235C4">
        <w:rPr>
          <w:rStyle w:val="jlqj4b"/>
          <w:lang w:val="sr-Cyrl-RS"/>
        </w:rPr>
        <w:t>и</w:t>
      </w:r>
      <w:r w:rsidRPr="006235C4">
        <w:rPr>
          <w:rStyle w:val="jlqj4b"/>
          <w:lang w:val="sr-Latn-RS"/>
        </w:rPr>
        <w:t>вну плочу</w:t>
      </w:r>
      <w:r>
        <w:rPr>
          <w:rStyle w:val="jlqj4b"/>
          <w:lang w:val="sr-Cyrl-RS"/>
        </w:rPr>
        <w:t xml:space="preserve"> на одређеним деловима</w:t>
      </w:r>
      <w:r w:rsidRPr="006235C4">
        <w:rPr>
          <w:rStyle w:val="jlqj4b"/>
          <w:lang w:val="sr-Latn-RS"/>
        </w:rPr>
        <w:t xml:space="preserve"> </w:t>
      </w:r>
      <w:r w:rsidRPr="006235C4">
        <w:rPr>
          <w:rStyle w:val="jlqj4b"/>
          <w:lang w:val="sr-Cyrl-RS"/>
        </w:rPr>
        <w:t>пре</w:t>
      </w:r>
      <w:r w:rsidRPr="006235C4">
        <w:rPr>
          <w:rStyle w:val="jlqj4b"/>
          <w:lang w:val="sr-Latn-RS"/>
        </w:rPr>
        <w:t xml:space="preserve"> ископавања.</w:t>
      </w:r>
      <w:r w:rsidRPr="006235C4">
        <w:rPr>
          <w:rStyle w:val="viiyi"/>
          <w:lang w:val="sr-Latn-RS"/>
        </w:rPr>
        <w:t xml:space="preserve"> </w:t>
      </w:r>
      <w:r w:rsidRPr="006235C4">
        <w:rPr>
          <w:rStyle w:val="jlqj4b"/>
          <w:lang w:val="sr-Cyrl-RS"/>
        </w:rPr>
        <w:t>Извођење</w:t>
      </w:r>
      <w:r w:rsidRPr="006235C4">
        <w:rPr>
          <w:rStyle w:val="jlqj4b"/>
          <w:lang w:val="sr-Latn-RS"/>
        </w:rPr>
        <w:t xml:space="preserve"> одоздо према горе</w:t>
      </w:r>
      <w:r w:rsidRPr="006235C4">
        <w:rPr>
          <w:rStyle w:val="jlqj4b"/>
          <w:lang w:val="sr-Cyrl-RS"/>
        </w:rPr>
        <w:t xml:space="preserve"> (“</w:t>
      </w:r>
      <w:r w:rsidRPr="006235C4">
        <w:rPr>
          <w:lang w:val="sr-Latn-RS"/>
        </w:rPr>
        <w:t>Bottom-Up</w:t>
      </w:r>
      <w:r w:rsidRPr="006235C4">
        <w:rPr>
          <w:lang w:val="sr-Cyrl-RS"/>
        </w:rPr>
        <w:t>“)</w:t>
      </w:r>
      <w:r w:rsidRPr="006235C4">
        <w:rPr>
          <w:rStyle w:val="jlqj4b"/>
          <w:lang w:val="sr-Latn-RS"/>
        </w:rPr>
        <w:t xml:space="preserve"> са имплементацијом </w:t>
      </w:r>
      <w:r w:rsidRPr="006235C4">
        <w:rPr>
          <w:rStyle w:val="jlqj4b"/>
          <w:lang w:val="sr-Cyrl-RS"/>
        </w:rPr>
        <w:t>разупора</w:t>
      </w:r>
      <w:r w:rsidRPr="006235C4">
        <w:rPr>
          <w:rStyle w:val="jlqj4b"/>
          <w:lang w:val="sr-Latn-RS"/>
        </w:rPr>
        <w:t xml:space="preserve"> </w:t>
      </w:r>
      <w:r>
        <w:rPr>
          <w:rStyle w:val="jlqj4b"/>
          <w:lang w:val="sr-Cyrl-RS"/>
        </w:rPr>
        <w:t xml:space="preserve">је </w:t>
      </w:r>
      <w:r w:rsidRPr="006235C4">
        <w:rPr>
          <w:rStyle w:val="jlqj4b"/>
          <w:lang w:val="sr-Latn-RS"/>
        </w:rPr>
        <w:t>могуће.</w:t>
      </w:r>
    </w:p>
    <w:p w14:paraId="370B6130" w14:textId="77777777" w:rsidR="00BA4FAD" w:rsidRPr="000E6681" w:rsidRDefault="00BA4FAD" w:rsidP="00BA4FAD">
      <w:pPr>
        <w:rPr>
          <w:lang w:val="sr-Latn-RS"/>
        </w:rPr>
      </w:pPr>
    </w:p>
    <w:tbl>
      <w:tblPr>
        <w:tblStyle w:val="LightList-Accent5"/>
        <w:tblW w:w="9629" w:type="dxa"/>
        <w:jc w:val="center"/>
        <w:tblLayout w:type="fixed"/>
        <w:tblLook w:val="04A0" w:firstRow="1" w:lastRow="0" w:firstColumn="1" w:lastColumn="0" w:noHBand="0" w:noVBand="1"/>
      </w:tblPr>
      <w:tblGrid>
        <w:gridCol w:w="2825"/>
        <w:gridCol w:w="6804"/>
      </w:tblGrid>
      <w:tr w:rsidR="00BA4FAD" w:rsidRPr="00F23DA1" w14:paraId="104A7DD4" w14:textId="77777777" w:rsidTr="00173203">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659A9AAE" w14:textId="77777777" w:rsidR="00BA4FAD" w:rsidRPr="000E6681" w:rsidRDefault="00BA4FAD" w:rsidP="00173203">
            <w:pPr>
              <w:pStyle w:val="Tableautitres"/>
              <w:jc w:val="left"/>
              <w:rPr>
                <w:lang w:val="sr-Latn-RS"/>
              </w:rPr>
            </w:pPr>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772CE497" w14:textId="77777777" w:rsidR="00BA4FAD" w:rsidRPr="00F23DA1" w:rsidRDefault="00BA4FAD" w:rsidP="00173203">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BA4FAD" w:rsidRPr="000E6681" w14:paraId="7B19571D" w14:textId="77777777" w:rsidTr="00173203">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4C9E2FE" w14:textId="77777777" w:rsidR="00BA4FAD" w:rsidRPr="000E6681" w:rsidRDefault="00BA4FAD" w:rsidP="00173203">
            <w:pPr>
              <w:pStyle w:val="Tableaucorps"/>
              <w:rPr>
                <w:highlight w:val="yellow"/>
              </w:rPr>
            </w:pPr>
            <w:r>
              <w:rPr>
                <w:lang w:val="sr-Cyrl-RS"/>
              </w:rPr>
              <w:t>Станични</w:t>
            </w:r>
            <w:r w:rsidRPr="00122FD0">
              <w:rPr>
                <w:lang w:val="en-GB"/>
              </w:rPr>
              <w:t xml:space="preserve"> </w:t>
            </w:r>
            <w:r>
              <w:rPr>
                <w:lang w:val="sr-Cyrl-RS"/>
              </w:rPr>
              <w:t>нивои</w:t>
            </w:r>
          </w:p>
        </w:tc>
        <w:tc>
          <w:tcPr>
            <w:tcW w:w="6804" w:type="dxa"/>
            <w:tcBorders>
              <w:left w:val="single" w:sz="8" w:space="0" w:color="00A4A6" w:themeColor="accent5"/>
              <w:right w:val="single" w:sz="4" w:space="0" w:color="00A4A6" w:themeColor="accent5"/>
            </w:tcBorders>
          </w:tcPr>
          <w:p w14:paraId="2015EDDC" w14:textId="77777777" w:rsidR="00BA4FAD" w:rsidRPr="000E6681" w:rsidRDefault="00BA4FAD" w:rsidP="00173203">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0E6681">
              <w:rPr>
                <w:lang w:val="sr-Cyrl-RS"/>
              </w:rPr>
              <w:t>Два подземна нивоа</w:t>
            </w:r>
            <w:r>
              <w:rPr>
                <w:lang w:val="sr-Cyrl-RS"/>
              </w:rPr>
              <w:t xml:space="preserve"> </w:t>
            </w:r>
          </w:p>
          <w:p w14:paraId="0452E49F" w14:textId="77777777" w:rsidR="00BA4FAD" w:rsidRPr="000E6681" w:rsidRDefault="00BA4FAD" w:rsidP="00173203">
            <w:pPr>
              <w:pStyle w:val="Tableaucorps"/>
              <w:cnfStyle w:val="000000100000" w:firstRow="0" w:lastRow="0" w:firstColumn="0" w:lastColumn="0" w:oddVBand="0" w:evenVBand="0" w:oddHBand="1" w:evenHBand="0" w:firstRowFirstColumn="0" w:firstRowLastColumn="0" w:lastRowFirstColumn="0" w:lastRowLastColumn="0"/>
              <w:rPr>
                <w:highlight w:val="yellow"/>
                <w:lang w:val="sr-Cyrl-RS"/>
              </w:rPr>
            </w:pPr>
            <w:r w:rsidRPr="000E6681">
              <w:rPr>
                <w:lang w:val="sr-Cyrl-RS"/>
              </w:rPr>
              <w:t>ГИШ = 66,0 мнм  / Површина терена: око 80 мнм / Индикативно дно ископа: 63 мнм</w:t>
            </w:r>
          </w:p>
        </w:tc>
      </w:tr>
      <w:tr w:rsidR="00BA4FAD" w:rsidRPr="000E6681" w14:paraId="66D85082" w14:textId="77777777" w:rsidTr="00173203">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62FEBF3" w14:textId="77777777" w:rsidR="00BA4FAD" w:rsidRPr="000E6681" w:rsidRDefault="00BA4FAD" w:rsidP="00173203">
            <w:pPr>
              <w:pStyle w:val="Tableaucorps"/>
              <w:rPr>
                <w:highlight w:val="yellow"/>
              </w:rPr>
            </w:pPr>
            <w:r w:rsidRPr="00F153EE">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477B78DB" w14:textId="77777777" w:rsidR="00BA4FAD" w:rsidRPr="000E6681" w:rsidRDefault="00BA4FAD" w:rsidP="00173203">
            <w:pPr>
              <w:pStyle w:val="Tableaucorps"/>
              <w:cnfStyle w:val="000000000000" w:firstRow="0" w:lastRow="0" w:firstColumn="0" w:lastColumn="0" w:oddVBand="0" w:evenVBand="0" w:oddHBand="0" w:evenHBand="0" w:firstRowFirstColumn="0" w:firstRowLastColumn="0" w:lastRowFirstColumn="0" w:lastRowLastColumn="0"/>
              <w:rPr>
                <w:highlight w:val="yellow"/>
              </w:rPr>
            </w:pPr>
            <w:r>
              <w:rPr>
                <w:lang w:val="sr-Cyrl-RS"/>
              </w:rPr>
              <w:t>Дијафрагме</w:t>
            </w:r>
          </w:p>
        </w:tc>
      </w:tr>
      <w:tr w:rsidR="00BA4FAD" w:rsidRPr="000E6681" w14:paraId="634B1013" w14:textId="77777777" w:rsidTr="00173203">
        <w:trPr>
          <w:cnfStyle w:val="000000100000" w:firstRow="0" w:lastRow="0" w:firstColumn="0" w:lastColumn="0" w:oddVBand="0" w:evenVBand="0" w:oddHBand="1" w:evenHBand="0" w:firstRowFirstColumn="0" w:firstRowLastColumn="0" w:lastRowFirstColumn="0" w:lastRowLastColumn="0"/>
          <w:trHeight w:val="402"/>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3957B19" w14:textId="77777777" w:rsidR="00BA4FAD" w:rsidRPr="000E6681" w:rsidRDefault="00BA4FAD" w:rsidP="00173203">
            <w:pPr>
              <w:pStyle w:val="Tableaucorps"/>
              <w:rPr>
                <w:highlight w:val="yellow"/>
              </w:rPr>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68A028D3" w14:textId="77777777" w:rsidR="00BA4FAD" w:rsidRPr="000E6681" w:rsidRDefault="00BA4FAD" w:rsidP="00173203">
            <w:pPr>
              <w:pStyle w:val="Tableaucorps"/>
              <w:cnfStyle w:val="000000100000" w:firstRow="0" w:lastRow="0" w:firstColumn="0" w:lastColumn="0" w:oddVBand="0" w:evenVBand="0" w:oddHBand="1" w:evenHBand="0" w:firstRowFirstColumn="0" w:firstRowLastColumn="0" w:lastRowFirstColumn="0" w:lastRowLastColumn="0"/>
              <w:rPr>
                <w:highlight w:val="yellow"/>
              </w:rPr>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Pr>
                <w:lang w:val="sr-Cyrl-RS"/>
              </w:rPr>
              <w:t xml:space="preserve">са покривном плочом </w:t>
            </w:r>
            <w:r w:rsidRPr="00967A21">
              <w:rPr>
                <w:lang w:val="sr-Cyrl-RS"/>
              </w:rPr>
              <w:t>(“</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два нивоа разупора</w:t>
            </w:r>
          </w:p>
        </w:tc>
      </w:tr>
      <w:tr w:rsidR="00BA4FAD" w:rsidRPr="000E6681" w14:paraId="5CE1D83C" w14:textId="77777777" w:rsidTr="00173203">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1B4988B" w14:textId="77777777" w:rsidR="00BA4FAD" w:rsidRPr="000E6681" w:rsidRDefault="00BA4FAD" w:rsidP="00173203">
            <w:pPr>
              <w:pStyle w:val="Tableaucorps"/>
            </w:pPr>
            <w:r w:rsidRPr="000E6681">
              <w:rPr>
                <w:lang w:val="sr-Cyrl-RS"/>
              </w:rPr>
              <w:t>Специфични</w:t>
            </w:r>
            <w:r w:rsidRPr="000E6681">
              <w:rPr>
                <w:lang w:val="en-GB"/>
              </w:rPr>
              <w:t xml:space="preserve"> </w:t>
            </w:r>
            <w:r w:rsidRPr="000E6681">
              <w:rPr>
                <w:lang w:val="sr-Cyrl-RS"/>
              </w:rPr>
              <w:t>предтретман</w:t>
            </w:r>
          </w:p>
        </w:tc>
        <w:tc>
          <w:tcPr>
            <w:tcW w:w="6804" w:type="dxa"/>
            <w:tcBorders>
              <w:left w:val="single" w:sz="8" w:space="0" w:color="00A4A6" w:themeColor="accent5"/>
              <w:right w:val="single" w:sz="4" w:space="0" w:color="00A4A6" w:themeColor="accent5"/>
            </w:tcBorders>
          </w:tcPr>
          <w:p w14:paraId="184CFF10" w14:textId="77777777" w:rsidR="00BA4FAD" w:rsidRPr="000E6681" w:rsidRDefault="00BA4FAD" w:rsidP="00173203">
            <w:pPr>
              <w:pStyle w:val="Tableaucorps"/>
              <w:cnfStyle w:val="000000000000" w:firstRow="0" w:lastRow="0" w:firstColumn="0" w:lastColumn="0" w:oddVBand="0" w:evenVBand="0" w:oddHBand="0" w:evenHBand="0" w:firstRowFirstColumn="0" w:firstRowLastColumn="0" w:lastRowFirstColumn="0" w:lastRowLastColumn="0"/>
            </w:pPr>
            <w:r w:rsidRPr="000E6681">
              <w:rPr>
                <w:rFonts w:cs="Segoe UI Semilight"/>
              </w:rPr>
              <w:t>-</w:t>
            </w:r>
          </w:p>
        </w:tc>
      </w:tr>
      <w:tr w:rsidR="00BA4FAD" w:rsidRPr="000E6681" w14:paraId="78DE94AD" w14:textId="77777777" w:rsidTr="00173203">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F316451" w14:textId="77777777" w:rsidR="00BA4FAD" w:rsidRPr="000E6681" w:rsidRDefault="00BA4FAD" w:rsidP="00173203">
            <w:pPr>
              <w:pStyle w:val="Tableaucorps"/>
              <w:rPr>
                <w:highlight w:val="yellow"/>
              </w:rPr>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04E24E32" w14:textId="77777777" w:rsidR="00BA4FAD" w:rsidRPr="000E6681" w:rsidRDefault="00BA4FAD" w:rsidP="00173203">
            <w:pPr>
              <w:pStyle w:val="Tableaucorps"/>
              <w:cnfStyle w:val="000000100000" w:firstRow="0" w:lastRow="0" w:firstColumn="0" w:lastColumn="0" w:oddVBand="0" w:evenVBand="0" w:oddHBand="1" w:evenHBand="0" w:firstRowFirstColumn="0" w:firstRowLastColumn="0" w:lastRowFirstColumn="0" w:lastRowLastColumn="0"/>
              <w:rPr>
                <w:highlight w:val="yellow"/>
              </w:rPr>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r w:rsidR="00BA4FAD" w:rsidRPr="000E6681" w14:paraId="46888516" w14:textId="77777777" w:rsidTr="00173203">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DFA99C0" w14:textId="77777777" w:rsidR="00BA4FAD" w:rsidRPr="000E6681" w:rsidRDefault="00BA4FAD" w:rsidP="00173203">
            <w:pPr>
              <w:pStyle w:val="Tableaucorps"/>
              <w:rPr>
                <w:highlight w:val="yellow"/>
              </w:rPr>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61E9199D" w14:textId="77777777" w:rsidR="00BA4FAD" w:rsidRPr="000E6681" w:rsidRDefault="00BA4FAD" w:rsidP="00173203">
            <w:pPr>
              <w:pStyle w:val="Tableaucorps"/>
              <w:cnfStyle w:val="000000000000" w:firstRow="0" w:lastRow="0" w:firstColumn="0" w:lastColumn="0" w:oddVBand="0" w:evenVBand="0" w:oddHBand="0" w:evenHBand="0" w:firstRowFirstColumn="0" w:firstRowLastColumn="0" w:lastRowFirstColumn="0" w:lastRowLastColumn="0"/>
              <w:rPr>
                <w:highlight w:val="yellow"/>
              </w:rPr>
            </w:pPr>
            <w:r>
              <w:rPr>
                <w:rFonts w:cs="Segoe UI Semilight"/>
                <w:lang w:val="sr-Cyrl-RS"/>
              </w:rPr>
              <w:t>1 м</w:t>
            </w:r>
            <w:r w:rsidRPr="00122FD0">
              <w:rPr>
                <w:rFonts w:cs="Segoe UI Semilight"/>
                <w:lang w:val="en-GB"/>
              </w:rPr>
              <w:t xml:space="preserve"> </w:t>
            </w:r>
            <w:r>
              <w:rPr>
                <w:rFonts w:cs="Segoe UI Semilight"/>
                <w:lang w:val="sr-Cyrl-RS"/>
              </w:rPr>
              <w:t>испод дна ископа</w:t>
            </w:r>
          </w:p>
        </w:tc>
      </w:tr>
    </w:tbl>
    <w:p w14:paraId="7E6669CA" w14:textId="0C96955A" w:rsidR="00BA4FAD" w:rsidRPr="00AF7DAC" w:rsidRDefault="00BA4FAD" w:rsidP="00405EB5">
      <w:pPr>
        <w:pStyle w:val="Caption"/>
      </w:pPr>
      <w:bookmarkStart w:id="18" w:name="_Toc58938855"/>
      <w:bookmarkStart w:id="19" w:name="_Toc65231693"/>
      <w:bookmarkStart w:id="20" w:name="_Toc68280764"/>
      <w:r w:rsidRPr="000E6681">
        <w:t>Табела</w:t>
      </w:r>
      <w:r w:rsidR="00405EB5">
        <w:t xml:space="preserve"> 1</w:t>
      </w:r>
      <w:r w:rsidRPr="000E6681">
        <w:t xml:space="preserve">: </w:t>
      </w:r>
      <w:bookmarkEnd w:id="18"/>
      <w:bookmarkEnd w:id="19"/>
      <w:bookmarkEnd w:id="20"/>
      <w:r w:rsidRPr="000E6681">
        <w:t>Метод извођења</w:t>
      </w:r>
    </w:p>
    <w:p w14:paraId="2999EFB6" w14:textId="77777777" w:rsidR="0020758E" w:rsidRDefault="0020758E" w:rsidP="001732F9">
      <w:pPr>
        <w:pStyle w:val="Listepucesniveau1"/>
        <w:numPr>
          <w:ilvl w:val="0"/>
          <w:numId w:val="0"/>
        </w:numPr>
      </w:pPr>
    </w:p>
    <w:p w14:paraId="6EE14D44" w14:textId="24CE2040"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6ED49163" w14:textId="77777777" w:rsidR="0070534B" w:rsidRPr="0073199A" w:rsidRDefault="0070534B" w:rsidP="0070534B">
      <w:pPr>
        <w:pStyle w:val="Caption"/>
        <w:rPr>
          <w:rFonts w:cs="Times New Roman"/>
          <w:color w:val="000000"/>
          <w:lang w:eastAsia="en-US"/>
        </w:rPr>
      </w:pPr>
      <w:r>
        <w:rPr>
          <w:lang w:eastAsia="en-US"/>
        </w:rPr>
        <w:t>Кров</w:t>
      </w:r>
    </w:p>
    <w:p w14:paraId="6BDA833D" w14:textId="200EBF08" w:rsidR="0070534B" w:rsidRPr="00D4360C" w:rsidRDefault="0070534B" w:rsidP="0070534B">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w:t>
      </w:r>
      <w:r>
        <w:rPr>
          <w:rFonts w:cs="Times New Roman"/>
          <w:color w:val="000000"/>
          <w:szCs w:val="24"/>
          <w:lang w:val="sr-Cyrl-RS" w:eastAsia="en-US"/>
        </w:rPr>
        <w:lastRenderedPageBreak/>
        <w:t xml:space="preserve">надстрешница ће се ослањати на кострукцију од челичних профила, </w:t>
      </w:r>
      <w:r w:rsidRPr="00EB1644">
        <w:rPr>
          <w:rFonts w:cs="Times New Roman"/>
          <w:color w:val="000000"/>
          <w:szCs w:val="24"/>
          <w:lang w:val="sr-Cyrl-RS" w:eastAsia="en-US"/>
        </w:rPr>
        <w:t xml:space="preserve">што ће бити дефинисано након </w:t>
      </w:r>
      <w:r w:rsidR="00EB1644" w:rsidRPr="00EB1644">
        <w:rPr>
          <w:rFonts w:cs="Times New Roman"/>
          <w:color w:val="000000"/>
          <w:szCs w:val="24"/>
          <w:lang w:val="sr-Cyrl-RS" w:eastAsia="en-US"/>
        </w:rPr>
        <w:t>резултата архитектонског</w:t>
      </w:r>
      <w:r w:rsidRPr="00EB1644">
        <w:rPr>
          <w:rFonts w:cs="Times New Roman"/>
          <w:color w:val="000000"/>
          <w:szCs w:val="24"/>
          <w:lang w:val="sr-Cyrl-RS" w:eastAsia="en-US"/>
        </w:rPr>
        <w:t xml:space="preserve"> конкурса.</w:t>
      </w:r>
    </w:p>
    <w:p w14:paraId="38E9BA2A" w14:textId="77777777" w:rsidR="0070534B" w:rsidRPr="0073199A" w:rsidRDefault="0070534B" w:rsidP="0070534B">
      <w:pPr>
        <w:pStyle w:val="Caption"/>
        <w:rPr>
          <w:rFonts w:cs="Times New Roman"/>
          <w:color w:val="000000"/>
          <w:lang w:eastAsia="en-US"/>
        </w:rPr>
      </w:pPr>
      <w:r>
        <w:rPr>
          <w:lang w:eastAsia="en-US"/>
        </w:rPr>
        <w:t>Зидови</w:t>
      </w:r>
    </w:p>
    <w:p w14:paraId="7997B299" w14:textId="77777777" w:rsidR="0070534B" w:rsidRPr="00D4360C" w:rsidRDefault="0070534B" w:rsidP="0070534B">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4BAB9383" w14:textId="77777777" w:rsidR="0070534B" w:rsidRPr="009C4D05" w:rsidRDefault="0070534B" w:rsidP="0070534B">
      <w:pPr>
        <w:pStyle w:val="Caption"/>
        <w:rPr>
          <w:rFonts w:cs="Times New Roman"/>
          <w:color w:val="000000"/>
          <w:lang w:eastAsia="en-US"/>
        </w:rPr>
      </w:pPr>
      <w:r w:rsidRPr="006B4E94">
        <w:rPr>
          <w:lang w:eastAsia="en-US"/>
        </w:rPr>
        <w:t> </w:t>
      </w:r>
      <w:r>
        <w:rPr>
          <w:lang w:eastAsia="en-US"/>
        </w:rPr>
        <w:t>Врата</w:t>
      </w:r>
    </w:p>
    <w:p w14:paraId="1046F337" w14:textId="77777777" w:rsidR="0070534B" w:rsidRDefault="0070534B" w:rsidP="0070534B">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0CED4AAB" w14:textId="77777777" w:rsidR="0070534B" w:rsidRPr="0078339B" w:rsidRDefault="0070534B" w:rsidP="0070534B">
      <w:pPr>
        <w:pStyle w:val="Caption"/>
        <w:rPr>
          <w:rFonts w:cs="Times New Roman"/>
          <w:color w:val="000000"/>
          <w:lang w:eastAsia="en-US"/>
        </w:rPr>
      </w:pPr>
      <w:r>
        <w:rPr>
          <w:lang w:eastAsia="en-US"/>
        </w:rPr>
        <w:t>Подови</w:t>
      </w:r>
    </w:p>
    <w:p w14:paraId="065632C1" w14:textId="77777777" w:rsidR="0070534B" w:rsidRDefault="0070534B" w:rsidP="0070534B">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33E5C52B" w14:textId="77777777" w:rsidR="0070534B" w:rsidRPr="008623C6" w:rsidRDefault="0070534B" w:rsidP="0070534B">
      <w:pPr>
        <w:pStyle w:val="Caption"/>
        <w:rPr>
          <w:rFonts w:cs="Times New Roman"/>
          <w:color w:val="000000"/>
          <w:lang w:eastAsia="en-US"/>
        </w:rPr>
      </w:pPr>
      <w:r w:rsidRPr="006B4E94">
        <w:rPr>
          <w:lang w:eastAsia="en-US"/>
        </w:rPr>
        <w:t> </w:t>
      </w:r>
      <w:r>
        <w:rPr>
          <w:lang w:eastAsia="en-US"/>
        </w:rPr>
        <w:t>Таванице</w:t>
      </w:r>
    </w:p>
    <w:p w14:paraId="10C9DF29" w14:textId="20D3B0D6" w:rsidR="0070534B" w:rsidRDefault="0070534B" w:rsidP="0070534B">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7433D01D" w14:textId="02C3E897" w:rsidR="00057FE2" w:rsidRDefault="00057FE2" w:rsidP="0070534B">
      <w:pPr>
        <w:rPr>
          <w:rFonts w:cs="Times New Roman"/>
          <w:color w:val="000000"/>
          <w:szCs w:val="24"/>
          <w:lang w:val="sr-Cyrl-RS" w:eastAsia="en-US"/>
        </w:rPr>
      </w:pPr>
    </w:p>
    <w:p w14:paraId="30910B04" w14:textId="77777777" w:rsidR="007E776B" w:rsidRDefault="007E776B" w:rsidP="007E776B"/>
    <w:p w14:paraId="47606F12" w14:textId="77777777" w:rsidR="007E776B" w:rsidRDefault="007E776B" w:rsidP="007E776B">
      <w:pPr>
        <w:pStyle w:val="Titretableau"/>
      </w:pPr>
      <w:r>
        <w:t>Хидротехничке инсталације:</w:t>
      </w:r>
    </w:p>
    <w:p w14:paraId="5991DE7A" w14:textId="77777777" w:rsidR="007E776B" w:rsidRDefault="007E776B" w:rsidP="007E776B">
      <w:pPr>
        <w:pStyle w:val="Caption"/>
        <w:rPr>
          <w:rFonts w:cs="Times New Roman"/>
          <w:color w:val="000000"/>
          <w:lang w:eastAsia="en-US"/>
        </w:rPr>
      </w:pPr>
      <w:r>
        <w:rPr>
          <w:lang w:eastAsia="en-US"/>
        </w:rPr>
        <w:t>Увод</w:t>
      </w:r>
    </w:p>
    <w:p w14:paraId="4C10DF76" w14:textId="77777777" w:rsidR="007E776B" w:rsidRDefault="007E776B" w:rsidP="007E776B">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3E599659" w14:textId="77777777" w:rsidR="007E776B" w:rsidRDefault="007E776B" w:rsidP="007E776B">
      <w:pPr>
        <w:rPr>
          <w:lang w:val="sr-Cyrl-RS"/>
        </w:rPr>
      </w:pPr>
      <w:r>
        <w:rPr>
          <w:lang w:val="sr-Cyrl-RS"/>
        </w:rPr>
        <w:t xml:space="preserve">Национални стандарди и прописи користиће се за планирање мреже и опреме. </w:t>
      </w:r>
    </w:p>
    <w:p w14:paraId="0DE99E11" w14:textId="77777777" w:rsidR="007E776B" w:rsidRDefault="007E776B" w:rsidP="007E776B">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56619B76" w14:textId="77777777" w:rsidR="007E776B" w:rsidRDefault="007E776B" w:rsidP="007E776B">
      <w:pPr>
        <w:pStyle w:val="Puce1"/>
        <w:numPr>
          <w:ilvl w:val="0"/>
          <w:numId w:val="0"/>
        </w:numPr>
        <w:ind w:left="360" w:hanging="360"/>
        <w:rPr>
          <w:color w:val="FF0000"/>
          <w:lang w:val="sr-Cyrl-RS"/>
        </w:rPr>
      </w:pPr>
    </w:p>
    <w:p w14:paraId="7995DAED" w14:textId="77777777" w:rsidR="007E776B" w:rsidRDefault="007E776B" w:rsidP="007E776B">
      <w:pPr>
        <w:rPr>
          <w:lang w:val="sr-Cyrl-RS"/>
        </w:rPr>
      </w:pPr>
      <w:r>
        <w:rPr>
          <w:lang w:val="sr-Cyrl-RS"/>
        </w:rPr>
        <w:t>У насатвку је дат опис сваког од предвиђених система (који су типизирани за објекте).</w:t>
      </w:r>
    </w:p>
    <w:p w14:paraId="04FCA6DE" w14:textId="77777777" w:rsidR="007E776B" w:rsidRDefault="007E776B" w:rsidP="007E776B">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6B9A545C" w14:textId="77777777" w:rsidR="007E776B" w:rsidRDefault="007E776B" w:rsidP="007E776B">
      <w:pPr>
        <w:rPr>
          <w:lang w:val="sr-Cyrl-RS"/>
        </w:rPr>
      </w:pPr>
      <w:r>
        <w:rPr>
          <w:lang w:val="sr-Cyrl-RS"/>
        </w:rPr>
        <w:t xml:space="preserve">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w:t>
      </w:r>
      <w:r>
        <w:rPr>
          <w:lang w:val="sr-Cyrl-RS"/>
        </w:rPr>
        <w:lastRenderedPageBreak/>
        <w:t>помоћу комплета за смањење/мерење притиска монтираног у техничкој просторији и биће опремљена следећом опремом:</w:t>
      </w:r>
    </w:p>
    <w:p w14:paraId="1AA332BA" w14:textId="77777777" w:rsidR="007E776B" w:rsidRDefault="007E776B" w:rsidP="007E776B">
      <w:pPr>
        <w:pStyle w:val="Listepucesniveau1"/>
        <w:rPr>
          <w:lang w:val="sr-Cyrl-RS"/>
        </w:rPr>
      </w:pPr>
      <w:r>
        <w:rPr>
          <w:lang w:val="sr-Cyrl-RS"/>
        </w:rPr>
        <w:t>Изолациони вентили</w:t>
      </w:r>
    </w:p>
    <w:p w14:paraId="01DDD33B" w14:textId="77777777" w:rsidR="007E776B" w:rsidRDefault="007E776B" w:rsidP="007E776B">
      <w:pPr>
        <w:pStyle w:val="Listepucesniveau1"/>
        <w:rPr>
          <w:lang w:val="sr-Cyrl-RS"/>
        </w:rPr>
      </w:pPr>
      <w:r>
        <w:rPr>
          <w:lang w:val="sr-Cyrl-RS"/>
        </w:rPr>
        <w:t>1 термометар</w:t>
      </w:r>
    </w:p>
    <w:p w14:paraId="35FD20C0" w14:textId="77777777" w:rsidR="007E776B" w:rsidRDefault="007E776B" w:rsidP="007E776B">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4ADE46EF" w14:textId="77777777" w:rsidR="007E776B" w:rsidRDefault="007E776B" w:rsidP="007E776B">
      <w:pPr>
        <w:pStyle w:val="Listepucesniveau1"/>
        <w:rPr>
          <w:lang w:val="sr-Cyrl-RS"/>
        </w:rPr>
      </w:pPr>
      <w:r>
        <w:rPr>
          <w:lang w:val="sr-Cyrl-RS"/>
        </w:rPr>
        <w:t xml:space="preserve">1 неповратни вентил </w:t>
      </w:r>
    </w:p>
    <w:p w14:paraId="4C541FDB" w14:textId="77777777" w:rsidR="007E776B" w:rsidRDefault="007E776B" w:rsidP="007E776B">
      <w:pPr>
        <w:pStyle w:val="Listepucesniveau1"/>
        <w:rPr>
          <w:lang w:val="sr-Cyrl-RS"/>
        </w:rPr>
      </w:pPr>
      <w:r>
        <w:rPr>
          <w:lang w:val="sr-Cyrl-RS"/>
        </w:rPr>
        <w:t>1 главни водомер</w:t>
      </w:r>
    </w:p>
    <w:p w14:paraId="5256F703" w14:textId="77777777" w:rsidR="007E776B" w:rsidRDefault="007E776B" w:rsidP="007E776B">
      <w:pPr>
        <w:pStyle w:val="Listepucesniveau1"/>
        <w:rPr>
          <w:lang w:val="sr-Cyrl-RS"/>
        </w:rPr>
      </w:pPr>
      <w:r>
        <w:rPr>
          <w:lang w:val="sr-Cyrl-RS"/>
        </w:rPr>
        <w:t>1 вентил за смањење притиска са манометром узводно и низводно</w:t>
      </w:r>
    </w:p>
    <w:p w14:paraId="6D4F21DA" w14:textId="77777777" w:rsidR="007E776B" w:rsidRDefault="007E776B" w:rsidP="007E776B">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0FD29A64" w14:textId="77777777" w:rsidR="007E776B" w:rsidRDefault="007E776B" w:rsidP="007E776B">
      <w:pPr>
        <w:pStyle w:val="Listepucesniveau1"/>
        <w:rPr>
          <w:lang w:val="sr-Cyrl-RS"/>
        </w:rPr>
      </w:pPr>
      <w:bookmarkStart w:id="21" w:name="_Toc74564396"/>
      <w:r>
        <w:rPr>
          <w:lang w:val="sr-Cyrl-RS"/>
        </w:rPr>
        <w:t xml:space="preserve">1 испусни вентил, 1 ињекциони вентил за дезинфекцију по потреби </w:t>
      </w:r>
    </w:p>
    <w:p w14:paraId="1D799AEA" w14:textId="77777777" w:rsidR="007E776B" w:rsidRDefault="007E776B" w:rsidP="007E776B">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5D38B968" w14:textId="77777777" w:rsidR="007E776B" w:rsidRDefault="007E776B" w:rsidP="007E776B">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642D9FAC" w14:textId="77777777" w:rsidR="007E776B" w:rsidRDefault="007E776B" w:rsidP="007E776B">
      <w:pPr>
        <w:pStyle w:val="Listepucesniveau1"/>
        <w:rPr>
          <w:lang w:val="sr-Cyrl-RS"/>
        </w:rPr>
      </w:pPr>
      <w:r>
        <w:rPr>
          <w:lang w:val="sr-Cyrl-RS"/>
        </w:rPr>
        <w:t>Станична санитарна вода за станичне санитарне чворове</w:t>
      </w:r>
    </w:p>
    <w:p w14:paraId="455381F8" w14:textId="77777777" w:rsidR="007E776B" w:rsidRDefault="007E776B" w:rsidP="007E776B">
      <w:pPr>
        <w:pStyle w:val="Listepucesniveau1"/>
        <w:rPr>
          <w:lang w:val="sr-Cyrl-RS"/>
        </w:rPr>
      </w:pPr>
      <w:r>
        <w:rPr>
          <w:lang w:val="sr-Cyrl-RS"/>
        </w:rPr>
        <w:t>Техничка вода за техничку употребу</w:t>
      </w:r>
    </w:p>
    <w:p w14:paraId="2FADE3EE" w14:textId="77777777" w:rsidR="007E776B" w:rsidRDefault="007E776B" w:rsidP="007E776B">
      <w:pPr>
        <w:pStyle w:val="Listepucesniveau1"/>
        <w:rPr>
          <w:lang w:val="sr-Cyrl-RS"/>
        </w:rPr>
      </w:pPr>
      <w:r>
        <w:rPr>
          <w:lang w:val="sr-Cyrl-RS"/>
        </w:rPr>
        <w:t>Санитарна вода за потребе продавница</w:t>
      </w:r>
    </w:p>
    <w:p w14:paraId="3D0DFD53" w14:textId="77777777" w:rsidR="007E776B" w:rsidRDefault="007E776B" w:rsidP="007E776B">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5CBC2727" w14:textId="77777777" w:rsidR="007E776B" w:rsidRDefault="007E776B" w:rsidP="007E776B">
      <w:pPr>
        <w:rPr>
          <w:lang w:val="sr-Cyrl-RS"/>
        </w:rPr>
      </w:pPr>
      <w:r>
        <w:rPr>
          <w:lang w:val="sr-Cyrl-RS"/>
        </w:rPr>
        <w:t>Сви водомери пројекта биће пријављени БМС-у.</w:t>
      </w:r>
    </w:p>
    <w:bookmarkEnd w:id="21"/>
    <w:p w14:paraId="3936E061" w14:textId="77777777" w:rsidR="007E776B" w:rsidRDefault="007E776B" w:rsidP="007E776B">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094AC195" w14:textId="77777777" w:rsidR="007E776B" w:rsidRDefault="007E776B" w:rsidP="007E776B">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13F12A87" w14:textId="77777777" w:rsidR="007E776B" w:rsidRDefault="007E776B" w:rsidP="007E776B">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25F935C4" w14:textId="77777777" w:rsidR="007E776B" w:rsidRDefault="007E776B" w:rsidP="007E776B">
      <w:pPr>
        <w:pStyle w:val="Listepucesniveau1"/>
        <w:rPr>
          <w:lang w:val="sr-Cyrl-RS"/>
        </w:rPr>
      </w:pPr>
      <w:r>
        <w:rPr>
          <w:lang w:val="sr-Cyrl-RS"/>
        </w:rPr>
        <w:t>Изолациони вентили</w:t>
      </w:r>
    </w:p>
    <w:p w14:paraId="649066EF" w14:textId="77777777" w:rsidR="007E776B" w:rsidRDefault="007E776B" w:rsidP="007E776B">
      <w:pPr>
        <w:pStyle w:val="Listepucesniveau1"/>
        <w:rPr>
          <w:lang w:val="sr-Cyrl-RS"/>
        </w:rPr>
      </w:pPr>
      <w:r>
        <w:rPr>
          <w:lang w:val="sr-Cyrl-RS"/>
        </w:rPr>
        <w:t>1 термометар</w:t>
      </w:r>
    </w:p>
    <w:p w14:paraId="12C9CAA6" w14:textId="77777777" w:rsidR="007E776B" w:rsidRDefault="007E776B" w:rsidP="007E776B">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62700464" w14:textId="77777777" w:rsidR="007E776B" w:rsidRDefault="007E776B" w:rsidP="007E776B">
      <w:pPr>
        <w:pStyle w:val="Listepucesniveau1"/>
        <w:rPr>
          <w:lang w:val="sr-Cyrl-RS"/>
        </w:rPr>
      </w:pPr>
      <w:r>
        <w:rPr>
          <w:lang w:val="sr-Cyrl-RS"/>
        </w:rPr>
        <w:t xml:space="preserve">1 неповратни вентил </w:t>
      </w:r>
    </w:p>
    <w:p w14:paraId="7E65521B" w14:textId="77777777" w:rsidR="007E776B" w:rsidRDefault="007E776B" w:rsidP="007E776B">
      <w:pPr>
        <w:pStyle w:val="Listepucesniveau1"/>
        <w:rPr>
          <w:lang w:val="sr-Cyrl-RS"/>
        </w:rPr>
      </w:pPr>
      <w:r>
        <w:rPr>
          <w:lang w:val="sr-Cyrl-RS"/>
        </w:rPr>
        <w:t xml:space="preserve">1 водомер </w:t>
      </w:r>
    </w:p>
    <w:p w14:paraId="100BD796" w14:textId="77777777" w:rsidR="007E776B" w:rsidRDefault="007E776B" w:rsidP="007E776B">
      <w:pPr>
        <w:pStyle w:val="Listepucesniveau1"/>
        <w:rPr>
          <w:lang w:val="sr-Cyrl-RS"/>
        </w:rPr>
      </w:pPr>
      <w:r>
        <w:rPr>
          <w:lang w:val="sr-Cyrl-RS"/>
        </w:rPr>
        <w:t>1 вентил за смањење притиска са манометром узводно и низводно</w:t>
      </w:r>
    </w:p>
    <w:p w14:paraId="315A600C" w14:textId="77777777" w:rsidR="007E776B" w:rsidRDefault="007E776B" w:rsidP="007E776B">
      <w:pPr>
        <w:pStyle w:val="Listepucesniveau1"/>
        <w:rPr>
          <w:lang w:val="sr-Cyrl-RS"/>
        </w:rPr>
      </w:pPr>
      <w:r>
        <w:rPr>
          <w:lang w:val="sr-Cyrl-RS"/>
        </w:rPr>
        <w:t xml:space="preserve">1 одводна славина, 1 ињекциони вентил за дезинфекцију по потреби </w:t>
      </w:r>
    </w:p>
    <w:p w14:paraId="73237BEE" w14:textId="77777777" w:rsidR="007E776B" w:rsidRDefault="007E776B" w:rsidP="007E776B">
      <w:pPr>
        <w:pStyle w:val="Listepucesniveau1"/>
        <w:rPr>
          <w:lang w:val="sr-Cyrl-RS"/>
        </w:rPr>
      </w:pPr>
      <w:r>
        <w:rPr>
          <w:lang w:val="sr-Cyrl-RS"/>
        </w:rPr>
        <w:t xml:space="preserve">На следећој слици је дат шематски приказ водомерне шахте. </w:t>
      </w:r>
    </w:p>
    <w:p w14:paraId="335655EB" w14:textId="77777777" w:rsidR="007E776B" w:rsidRDefault="007E776B" w:rsidP="007E776B">
      <w:pPr>
        <w:pStyle w:val="Listepucesniveau1"/>
        <w:numPr>
          <w:ilvl w:val="0"/>
          <w:numId w:val="0"/>
        </w:numPr>
        <w:ind w:left="536" w:hanging="360"/>
        <w:rPr>
          <w:lang w:val="sr-Cyrl-RS"/>
        </w:rPr>
      </w:pPr>
    </w:p>
    <w:p w14:paraId="122AE6F9" w14:textId="77777777" w:rsidR="007E776B" w:rsidRDefault="007E776B" w:rsidP="007E776B">
      <w:pPr>
        <w:pStyle w:val="Listepucesniveau1"/>
        <w:numPr>
          <w:ilvl w:val="0"/>
          <w:numId w:val="0"/>
        </w:numPr>
        <w:ind w:left="536" w:hanging="360"/>
        <w:rPr>
          <w:lang w:val="sr-Cyrl-RS"/>
        </w:rPr>
      </w:pPr>
      <w:r>
        <w:rPr>
          <w:noProof/>
          <w:color w:val="FF0000"/>
          <w:lang w:eastAsia="en-US"/>
        </w:rPr>
        <w:lastRenderedPageBreak/>
        <w:drawing>
          <wp:inline distT="0" distB="0" distL="0" distR="0" wp14:anchorId="0905059E" wp14:editId="20B535D9">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12EBA6B1" w14:textId="77777777" w:rsidR="007E776B" w:rsidRDefault="007E776B" w:rsidP="007E776B">
      <w:pPr>
        <w:pStyle w:val="Caption"/>
      </w:pPr>
      <w:r>
        <w:t>Прилог 2: Шематски приказ водомерне шахте</w:t>
      </w:r>
    </w:p>
    <w:p w14:paraId="75668BAB" w14:textId="77777777" w:rsidR="007E776B" w:rsidRDefault="007E776B" w:rsidP="007E776B">
      <w:pPr>
        <w:pStyle w:val="Caption"/>
        <w:rPr>
          <w:rFonts w:cs="Times New Roman"/>
          <w:color w:val="000000"/>
          <w:lang w:eastAsia="en-US"/>
        </w:rPr>
      </w:pPr>
      <w:r>
        <w:rPr>
          <w:lang w:eastAsia="en-US"/>
        </w:rPr>
        <w:t>Водовод – Снабдевање хладном водом</w:t>
      </w:r>
    </w:p>
    <w:p w14:paraId="7A09283D" w14:textId="77777777" w:rsidR="007E776B" w:rsidRDefault="007E776B" w:rsidP="007E776B">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4C599595" w14:textId="77777777" w:rsidR="007E776B" w:rsidRDefault="007E776B" w:rsidP="007E776B">
      <w:pPr>
        <w:pStyle w:val="Caption"/>
        <w:rPr>
          <w:rFonts w:cs="Times New Roman"/>
          <w:color w:val="000000"/>
          <w:lang w:eastAsia="en-US"/>
        </w:rPr>
      </w:pPr>
      <w:r>
        <w:rPr>
          <w:lang w:eastAsia="en-US"/>
        </w:rPr>
        <w:t> Водовод – Посебна опрема</w:t>
      </w:r>
    </w:p>
    <w:p w14:paraId="23CC64D9" w14:textId="77777777" w:rsidR="007E776B" w:rsidRDefault="007E776B" w:rsidP="007E776B">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7345AC00" w14:textId="77777777" w:rsidR="007E776B" w:rsidRDefault="007E776B" w:rsidP="007E776B">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52E46DAA" w14:textId="77777777" w:rsidR="007E776B" w:rsidRDefault="007E776B" w:rsidP="007E776B">
      <w:pPr>
        <w:pStyle w:val="Listepucesniveau1"/>
        <w:rPr>
          <w:lang w:val="sr-Cyrl-RS"/>
        </w:rPr>
      </w:pPr>
      <w:r>
        <w:rPr>
          <w:lang w:val="sr-Cyrl-RS"/>
        </w:rPr>
        <w:t>Техничка просторија за водовод и систем спринклера</w:t>
      </w:r>
    </w:p>
    <w:p w14:paraId="205001BB" w14:textId="77777777" w:rsidR="007E776B" w:rsidRDefault="007E776B" w:rsidP="007E776B">
      <w:pPr>
        <w:pStyle w:val="Listepucesniveau1"/>
        <w:rPr>
          <w:lang w:val="sr-Cyrl-RS"/>
        </w:rPr>
      </w:pPr>
      <w:r>
        <w:rPr>
          <w:lang w:val="sr-Cyrl-RS"/>
        </w:rPr>
        <w:t>Соба за отпад</w:t>
      </w:r>
    </w:p>
    <w:p w14:paraId="385F16C9" w14:textId="77777777" w:rsidR="007E776B" w:rsidRDefault="007E776B" w:rsidP="007E776B">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32F9EB2C" w14:textId="77777777" w:rsidR="007E776B" w:rsidRDefault="007E776B" w:rsidP="007E776B">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38BFBBC5" w14:textId="77777777" w:rsidR="007E776B" w:rsidRDefault="007E776B" w:rsidP="007E776B">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3BD36612" w14:textId="77777777" w:rsidR="007E776B" w:rsidRDefault="007E776B" w:rsidP="007E776B">
      <w:pPr>
        <w:pStyle w:val="Caption"/>
      </w:pPr>
    </w:p>
    <w:p w14:paraId="2E9344AB" w14:textId="5FC8F7B3" w:rsidR="007E776B" w:rsidRDefault="007E776B" w:rsidP="007E776B">
      <w:pPr>
        <w:pStyle w:val="Caption"/>
      </w:pPr>
      <w:r>
        <w:lastRenderedPageBreak/>
        <w:t>Снабдевање топлом водом - Производња топле воде</w:t>
      </w:r>
    </w:p>
    <w:p w14:paraId="62BE0E43" w14:textId="77777777" w:rsidR="007E776B" w:rsidRDefault="007E776B" w:rsidP="007E776B">
      <w:pPr>
        <w:rPr>
          <w:lang w:val="sr-Cyrl-RS"/>
        </w:rPr>
      </w:pPr>
      <w:r>
        <w:rPr>
          <w:rStyle w:val="jlqj4b"/>
          <w:lang w:val="sr-Cyrl-RS"/>
        </w:rPr>
        <w:t>За санитарне чворове у тоалету биће обезбеђена топла вода.</w:t>
      </w:r>
    </w:p>
    <w:p w14:paraId="30361EBF" w14:textId="77777777" w:rsidR="007E776B" w:rsidRPr="00BC6DCF" w:rsidRDefault="007E776B" w:rsidP="007E776B">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27464946" w14:textId="77777777" w:rsidR="007E776B" w:rsidRPr="00BC6DCF" w:rsidRDefault="007E776B" w:rsidP="007E776B">
      <w:pPr>
        <w:rPr>
          <w:lang w:val="sr-Cyrl-RS"/>
        </w:rPr>
      </w:pPr>
      <w:r>
        <w:rPr>
          <w:rStyle w:val="jlqj4b"/>
          <w:lang w:val="sr-Cyrl-RS"/>
        </w:rPr>
        <w:t>Производња топле воде ће бити локалног типа, а обављаће се електричним бојлерима.</w:t>
      </w:r>
    </w:p>
    <w:p w14:paraId="4E75CBA2" w14:textId="77777777" w:rsidR="007E776B" w:rsidRDefault="007E776B" w:rsidP="007E776B">
      <w:pPr>
        <w:pStyle w:val="Caption"/>
      </w:pPr>
      <w:r>
        <w:t>Санитарни чворови</w:t>
      </w:r>
    </w:p>
    <w:p w14:paraId="1811F174" w14:textId="77777777" w:rsidR="007E776B" w:rsidRDefault="007E776B" w:rsidP="007E776B">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03689C54" w14:textId="77777777" w:rsidR="007E776B" w:rsidRDefault="007E776B" w:rsidP="007E776B">
      <w:pPr>
        <w:pStyle w:val="Caption"/>
      </w:pPr>
      <w:r>
        <w:t>Канализација - Отпадне воде – опис</w:t>
      </w:r>
    </w:p>
    <w:p w14:paraId="5F41E3EF" w14:textId="77777777" w:rsidR="007E776B" w:rsidRDefault="007E776B" w:rsidP="007E776B">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7DD2221C" w14:textId="77777777" w:rsidR="007E776B" w:rsidRPr="00BC6DCF" w:rsidRDefault="007E776B" w:rsidP="007E776B">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017387A8" w14:textId="77777777" w:rsidR="007E776B" w:rsidRDefault="007E776B" w:rsidP="007E776B">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4827F8B2" w14:textId="77777777" w:rsidR="007E776B" w:rsidRDefault="007E776B" w:rsidP="007E776B">
      <w:pPr>
        <w:pStyle w:val="Caption"/>
        <w:rPr>
          <w:highlight w:val="yellow"/>
        </w:rPr>
      </w:pPr>
      <w:r>
        <w:t>Канализација - Отпадне воде – Вентилационе цеви</w:t>
      </w:r>
    </w:p>
    <w:p w14:paraId="407C9523" w14:textId="77777777" w:rsidR="007E776B" w:rsidRDefault="007E776B" w:rsidP="007E776B">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0672482B" w14:textId="77777777" w:rsidR="007E776B" w:rsidRDefault="007E776B" w:rsidP="007E776B">
      <w:pPr>
        <w:pStyle w:val="Caption"/>
        <w:rPr>
          <w:highlight w:val="yellow"/>
        </w:rPr>
      </w:pPr>
      <w:r>
        <w:t>Канализација - Отпадне воде – Посебна опрема</w:t>
      </w:r>
    </w:p>
    <w:p w14:paraId="69475509" w14:textId="77777777" w:rsidR="007E776B" w:rsidRPr="000276F0" w:rsidRDefault="007E776B" w:rsidP="007E776B">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70963C0B" w14:textId="77777777" w:rsidR="007E776B" w:rsidRPr="000276F0" w:rsidRDefault="007E776B" w:rsidP="007E776B">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4E8A62EA" w14:textId="77777777" w:rsidR="007E776B" w:rsidRPr="000276F0" w:rsidRDefault="007E776B" w:rsidP="007E776B">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2E017AA8" w14:textId="77777777" w:rsidR="007E776B" w:rsidRPr="000276F0" w:rsidRDefault="007E776B" w:rsidP="007E776B">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09CB5C19" w14:textId="77777777" w:rsidR="007E776B" w:rsidRDefault="007E776B" w:rsidP="007E776B">
      <w:pPr>
        <w:pStyle w:val="Caption"/>
      </w:pPr>
      <w:r w:rsidRPr="000276F0">
        <w:t>Канализација – Инфилтрациона вода</w:t>
      </w:r>
    </w:p>
    <w:p w14:paraId="5998CF1F" w14:textId="77777777" w:rsidR="007E776B" w:rsidRDefault="007E776B" w:rsidP="007E776B">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564EC043" w14:textId="77777777" w:rsidR="007E776B" w:rsidRDefault="007E776B" w:rsidP="007E776B">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2632A8AD" w14:textId="77777777" w:rsidR="007E776B" w:rsidRPr="005D4C70" w:rsidRDefault="007E776B" w:rsidP="007E776B">
      <w:pPr>
        <w:rPr>
          <w:lang w:val="sr-Latn-RS"/>
        </w:rPr>
      </w:pPr>
      <w:r>
        <w:rPr>
          <w:lang w:val="sr-Cyrl-RS"/>
        </w:rPr>
        <w:t>Отвори за чишћење ће се поставити на свим променама смера, а највише на сваких 30 м и на дну свих цеви.</w:t>
      </w:r>
    </w:p>
    <w:p w14:paraId="007DC2A1" w14:textId="77777777" w:rsidR="007E776B" w:rsidRDefault="007E776B" w:rsidP="007E776B">
      <w:pPr>
        <w:pStyle w:val="Caption"/>
      </w:pPr>
      <w:r>
        <w:t>Кишна канализација – опис</w:t>
      </w:r>
    </w:p>
    <w:p w14:paraId="73A03C6E" w14:textId="77777777" w:rsidR="007E776B" w:rsidRDefault="007E776B" w:rsidP="007E776B">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653B2CAA" w14:textId="77777777" w:rsidR="007E776B" w:rsidRDefault="007E776B" w:rsidP="007E776B">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2A2D5FEF" w14:textId="77777777" w:rsidR="007E776B" w:rsidRDefault="007E776B" w:rsidP="007E776B">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29C61610" w14:textId="77777777" w:rsidR="007E776B" w:rsidRDefault="007E776B" w:rsidP="007E776B">
      <w:pPr>
        <w:pStyle w:val="Caption"/>
      </w:pPr>
      <w:r>
        <w:t>Кишна канализација – Материјал</w:t>
      </w:r>
    </w:p>
    <w:p w14:paraId="2F492D2B" w14:textId="1F3DB5D8" w:rsidR="007E776B" w:rsidRDefault="007E776B" w:rsidP="007E776B">
      <w:pPr>
        <w:rPr>
          <w:lang w:val="sr-Cyrl-RS"/>
        </w:rPr>
      </w:pPr>
      <w:r>
        <w:rPr>
          <w:lang w:val="sr-Cyrl-RS"/>
        </w:rPr>
        <w:t xml:space="preserve">Кишну канализацију чиниће цеви од ливеног гвожђа, минималног пречника </w:t>
      </w:r>
      <w:r w:rsidRPr="00EC50C4">
        <w:rPr>
          <w:lang w:val="sr-Cyrl-RS"/>
        </w:rPr>
        <w:t xml:space="preserve">цеви од </w:t>
      </w:r>
      <w:r w:rsidRPr="00EC50C4">
        <w:rPr>
          <w:rFonts w:cs="Times New Roman"/>
          <w:lang w:val="sr-Cyrl-RS"/>
        </w:rPr>
        <w:t>Ø</w:t>
      </w:r>
      <w:r w:rsidR="00560BD3">
        <w:t>200</w:t>
      </w:r>
      <w:r w:rsidRPr="00EC50C4">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25569DCB" w14:textId="77777777" w:rsidR="007E776B" w:rsidRDefault="007E776B" w:rsidP="007E776B">
      <w:pPr>
        <w:rPr>
          <w:lang w:val="sr-Cyrl-RS"/>
        </w:rPr>
      </w:pPr>
      <w:r>
        <w:rPr>
          <w:lang w:val="sr-Cyrl-RS"/>
        </w:rPr>
        <w:t>Отвори за чишћење ће се поставити на свим променама смера, а највише на сваких 30 м и на дну свих цеви.</w:t>
      </w:r>
    </w:p>
    <w:p w14:paraId="06F0400E" w14:textId="77777777" w:rsidR="007E776B" w:rsidRDefault="007E776B" w:rsidP="007E776B">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49D5FB41" w14:textId="77777777" w:rsidR="007E776B" w:rsidRDefault="007E776B" w:rsidP="007E776B">
      <w:pPr>
        <w:pStyle w:val="Caption"/>
        <w:rPr>
          <w:rFonts w:eastAsiaTheme="minorHAnsi"/>
        </w:rPr>
      </w:pPr>
      <w:r>
        <w:rPr>
          <w:rFonts w:eastAsiaTheme="minorHAnsi"/>
        </w:rPr>
        <w:t>Црпна станица</w:t>
      </w:r>
    </w:p>
    <w:p w14:paraId="3114BFDC" w14:textId="77777777" w:rsidR="007E776B" w:rsidRDefault="007E776B" w:rsidP="007E776B">
      <w:pPr>
        <w:rPr>
          <w:lang w:val="sr-Cyrl-RS"/>
        </w:rPr>
      </w:pPr>
      <w:r>
        <w:rPr>
          <w:lang w:val="sr-Cyrl-RS"/>
        </w:rPr>
        <w:t>За сваку унутрашњу црпну станицу биће обезбеђена сва потребна опрема, посебно:</w:t>
      </w:r>
    </w:p>
    <w:p w14:paraId="04112D32" w14:textId="77777777" w:rsidR="007E776B" w:rsidRPr="00BC6DCF" w:rsidRDefault="007E776B" w:rsidP="007E776B">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21FF9B93" w14:textId="77777777" w:rsidR="007E776B" w:rsidRDefault="007E776B" w:rsidP="007E776B">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66002A05" w14:textId="77777777" w:rsidR="007E776B" w:rsidRDefault="007E776B" w:rsidP="007E776B">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2F58F6EE" w14:textId="77777777" w:rsidR="007E776B" w:rsidRPr="00BC6DCF" w:rsidRDefault="007E776B" w:rsidP="007E776B">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0305DEA2" w14:textId="77777777" w:rsidR="007E776B" w:rsidRDefault="007E776B" w:rsidP="007E776B">
      <w:pPr>
        <w:rPr>
          <w:lang w:val="sr-Cyrl-RS"/>
        </w:rPr>
      </w:pPr>
      <w:r>
        <w:rPr>
          <w:lang w:val="sr-Cyrl-RS"/>
        </w:rPr>
        <w:t>Нивои на склопном уређају омогућиће следеће операције:</w:t>
      </w:r>
    </w:p>
    <w:p w14:paraId="133A9BFC" w14:textId="77777777" w:rsidR="007E776B" w:rsidRDefault="007E776B" w:rsidP="007E776B">
      <w:pPr>
        <w:pStyle w:val="Listepucesniveau1"/>
        <w:rPr>
          <w:rStyle w:val="y2iqfc"/>
          <w:rFonts w:eastAsiaTheme="majorEastAsia"/>
        </w:rPr>
      </w:pPr>
      <w:r>
        <w:rPr>
          <w:rStyle w:val="y2iqfc"/>
          <w:rFonts w:eastAsiaTheme="majorEastAsia"/>
          <w:lang w:val="sr-Cyrl-RS"/>
        </w:rPr>
        <w:t>Заустављање пумпе (низак ниво)</w:t>
      </w:r>
    </w:p>
    <w:p w14:paraId="4A7ECFB1" w14:textId="77777777" w:rsidR="007E776B" w:rsidRDefault="007E776B" w:rsidP="007E776B">
      <w:pPr>
        <w:pStyle w:val="Listepucesniveau1"/>
        <w:rPr>
          <w:rStyle w:val="y2iqfc"/>
          <w:rFonts w:eastAsiaTheme="majorEastAsia"/>
          <w:lang w:val="sr-Cyrl-RS"/>
        </w:rPr>
      </w:pPr>
      <w:r>
        <w:rPr>
          <w:rStyle w:val="y2iqfc"/>
          <w:rFonts w:eastAsiaTheme="majorEastAsia"/>
          <w:lang w:val="sr-Cyrl-RS"/>
        </w:rPr>
        <w:t>Покретање прве пумпе</w:t>
      </w:r>
    </w:p>
    <w:p w14:paraId="7DF28C2B" w14:textId="77777777" w:rsidR="007E776B" w:rsidRDefault="007E776B" w:rsidP="007E776B">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5CF849C7" w14:textId="77777777" w:rsidR="007E776B" w:rsidRDefault="007E776B" w:rsidP="007E776B">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3C333062" w14:textId="77777777" w:rsidR="007E776B" w:rsidRPr="00BC6DCF" w:rsidRDefault="007E776B" w:rsidP="007E776B">
      <w:pPr>
        <w:rPr>
          <w:rFonts w:eastAsiaTheme="majorEastAsia"/>
          <w:lang w:val="sr-Cyrl-RS"/>
        </w:rPr>
      </w:pPr>
      <w:r>
        <w:rPr>
          <w:lang w:val="sr-Cyrl-RS"/>
        </w:rPr>
        <w:t>Систем ће се директно контролисати и надзирати помоћу наменске контролне табле.</w:t>
      </w:r>
    </w:p>
    <w:p w14:paraId="12D3F852" w14:textId="77777777" w:rsidR="007E776B" w:rsidRDefault="007E776B" w:rsidP="007E776B">
      <w:pPr>
        <w:rPr>
          <w:lang w:val="sr-Cyrl-RS"/>
        </w:rPr>
      </w:pPr>
      <w:r>
        <w:rPr>
          <w:lang w:val="sr-Cyrl-RS"/>
        </w:rPr>
        <w:t>Аларм се покреће на контролној табли и пријављује БМС-у за било који од следећих догађаја:</w:t>
      </w:r>
    </w:p>
    <w:p w14:paraId="68EA17A9" w14:textId="77777777" w:rsidR="007E776B" w:rsidRPr="00BC6DCF" w:rsidRDefault="007E776B" w:rsidP="007E776B">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779A9F3C" w14:textId="77777777" w:rsidR="007E776B" w:rsidRDefault="007E776B" w:rsidP="007E776B">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01DBAFC5" w14:textId="77777777" w:rsidR="007E776B" w:rsidRDefault="007E776B" w:rsidP="007E776B">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63F2CC7D" w14:textId="77777777" w:rsidR="007E776B" w:rsidRDefault="007E776B" w:rsidP="007E776B">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749BD2E4" w14:textId="77777777" w:rsidR="007E776B" w:rsidRDefault="007E776B" w:rsidP="007E776B">
      <w:pPr>
        <w:pStyle w:val="Caption"/>
        <w:rPr>
          <w:rStyle w:val="y2iqfc"/>
          <w:rFonts w:eastAsiaTheme="majorEastAsia"/>
        </w:rPr>
      </w:pPr>
      <w:r>
        <w:rPr>
          <w:rStyle w:val="y2iqfc"/>
          <w:rFonts w:eastAsiaTheme="majorEastAsia"/>
        </w:rPr>
        <w:t>Црпна станица за отпадне воде</w:t>
      </w:r>
    </w:p>
    <w:p w14:paraId="18F672DC" w14:textId="77777777" w:rsidR="007E776B" w:rsidRDefault="007E776B" w:rsidP="007E776B">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41A1297B" w14:textId="77777777" w:rsidR="007E776B" w:rsidRDefault="007E776B" w:rsidP="007E776B">
      <w:pPr>
        <w:rPr>
          <w:lang w:val="sr-Cyrl-RS"/>
        </w:rPr>
      </w:pPr>
      <w:r>
        <w:rPr>
          <w:lang w:val="sr-Cyrl-RS"/>
        </w:rPr>
        <w:t>Црпна станица ће се проветравати примарном вентилацијом која води до нивоа крова, минимално ДН75 мм.</w:t>
      </w:r>
    </w:p>
    <w:p w14:paraId="5EC11911" w14:textId="77777777" w:rsidR="007E776B" w:rsidRDefault="007E776B" w:rsidP="007E776B">
      <w:pPr>
        <w:pStyle w:val="Caption"/>
      </w:pPr>
      <w:r>
        <w:t>Црпна станица за инфилтрациону воду / кишницу</w:t>
      </w:r>
    </w:p>
    <w:p w14:paraId="30EB82A9" w14:textId="77777777" w:rsidR="007E776B" w:rsidRDefault="007E776B" w:rsidP="007E776B">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56004CEF" w14:textId="77777777" w:rsidR="007E776B" w:rsidRDefault="007E776B" w:rsidP="007E776B">
      <w:pPr>
        <w:rPr>
          <w:color w:val="0A0A0A" w:themeColor="text1"/>
          <w:szCs w:val="22"/>
          <w:lang w:val="sr-Cyrl-RS"/>
        </w:rPr>
      </w:pPr>
      <w:r>
        <w:rPr>
          <w:color w:val="0A0A0A" w:themeColor="text1"/>
          <w:lang w:val="sr-Cyrl-RS"/>
        </w:rPr>
        <w:t>Јама за инфилтрацију ће сакупљати:</w:t>
      </w:r>
    </w:p>
    <w:p w14:paraId="649447DC" w14:textId="77777777" w:rsidR="007E776B" w:rsidRDefault="007E776B" w:rsidP="007E776B">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2795B75D" w14:textId="77777777" w:rsidR="007E776B" w:rsidRDefault="007E776B" w:rsidP="007E776B">
      <w:pPr>
        <w:pStyle w:val="Listepucesniveau1"/>
        <w:rPr>
          <w:rStyle w:val="y2iqfc"/>
          <w:rFonts w:eastAsiaTheme="majorEastAsia"/>
        </w:rPr>
      </w:pPr>
      <w:r>
        <w:rPr>
          <w:rStyle w:val="y2iqfc"/>
          <w:rFonts w:eastAsiaTheme="majorEastAsia"/>
          <w:lang w:val="sr-Cyrl-RS"/>
        </w:rPr>
        <w:t>Инфилтрациону воду из станице</w:t>
      </w:r>
    </w:p>
    <w:p w14:paraId="35A8289A" w14:textId="77777777" w:rsidR="007E776B" w:rsidRDefault="007E776B" w:rsidP="007E776B">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0F2A702B" w14:textId="77777777" w:rsidR="007E776B" w:rsidRDefault="007E776B" w:rsidP="007E776B">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6A1DDB63" w14:textId="77777777" w:rsidR="007E776B" w:rsidRPr="00BC6DCF" w:rsidRDefault="007E776B" w:rsidP="007E776B">
      <w:pPr>
        <w:pStyle w:val="Listepucesniveau1"/>
        <w:rPr>
          <w:rFonts w:eastAsiaTheme="majorEastAsia"/>
          <w:lang w:val="sr-Cyrl-RS"/>
        </w:rPr>
      </w:pPr>
      <w:r>
        <w:rPr>
          <w:lang w:val="sr-Cyrl-RS"/>
        </w:rPr>
        <w:t>Воду од испитивања цеви за гашење пожара</w:t>
      </w:r>
    </w:p>
    <w:p w14:paraId="167666E5" w14:textId="77777777" w:rsidR="007E776B" w:rsidRDefault="007E776B" w:rsidP="007E776B">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57561151" w14:textId="77777777" w:rsidR="007E776B" w:rsidRDefault="007E776B" w:rsidP="007E776B">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1BE33E20" w14:textId="77777777" w:rsidR="007E776B" w:rsidRDefault="007E776B" w:rsidP="007E776B">
      <w:pPr>
        <w:pStyle w:val="Listepucesniveau1"/>
        <w:rPr>
          <w:lang w:val="sr-Cyrl-RS"/>
        </w:rPr>
      </w:pPr>
      <w:r>
        <w:rPr>
          <w:lang w:val="sr-Cyrl-RS"/>
        </w:rPr>
        <w:t>или</w:t>
      </w:r>
    </w:p>
    <w:p w14:paraId="77D3021A" w14:textId="77777777" w:rsidR="007E776B" w:rsidRDefault="007E776B" w:rsidP="007E776B">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75048D4A" w14:textId="77777777" w:rsidR="007E776B" w:rsidRDefault="007E776B" w:rsidP="007E776B">
      <w:pPr>
        <w:rPr>
          <w:lang w:val="sr-Cyrl-RS"/>
        </w:rPr>
      </w:pPr>
      <w:r>
        <w:rPr>
          <w:lang w:val="sr-Cyrl-RS"/>
        </w:rPr>
        <w:t>Проток инфилтрације ће се израчунати на следећи начин:</w:t>
      </w:r>
    </w:p>
    <w:p w14:paraId="4AAD34D0" w14:textId="77777777" w:rsidR="007E776B" w:rsidRDefault="007E776B" w:rsidP="007E776B">
      <w:pPr>
        <w:pStyle w:val="Listepucesniveau1"/>
        <w:rPr>
          <w:rStyle w:val="y2iqfc"/>
          <w:rFonts w:eastAsiaTheme="majorEastAsia"/>
        </w:rPr>
      </w:pPr>
      <w:r>
        <w:rPr>
          <w:rStyle w:val="y2iqfc"/>
          <w:rFonts w:eastAsiaTheme="majorEastAsia"/>
          <w:lang w:val="sr-Cyrl-RS"/>
        </w:rPr>
        <w:t>Тунел: 0,5 литара у секунди/км</w:t>
      </w:r>
    </w:p>
    <w:p w14:paraId="71CFDCD0" w14:textId="77777777" w:rsidR="007E776B" w:rsidRDefault="007E776B" w:rsidP="007E776B">
      <w:pPr>
        <w:pStyle w:val="Listepucesniveau1"/>
        <w:rPr>
          <w:rStyle w:val="y2iqfc"/>
          <w:rFonts w:eastAsiaTheme="majorEastAsia"/>
          <w:lang w:val="sr-Cyrl-RS"/>
        </w:rPr>
      </w:pPr>
      <w:r>
        <w:rPr>
          <w:rStyle w:val="y2iqfc"/>
          <w:rFonts w:eastAsiaTheme="majorEastAsia"/>
          <w:lang w:val="sr-Cyrl-RS"/>
        </w:rPr>
        <w:t>Зид: 0,5 литара/дан/м²</w:t>
      </w:r>
    </w:p>
    <w:p w14:paraId="4E56FBD1" w14:textId="77777777" w:rsidR="007E776B" w:rsidRPr="00BC6DCF" w:rsidRDefault="007E776B" w:rsidP="007E776B">
      <w:pPr>
        <w:pStyle w:val="Listepucesniveau1"/>
        <w:rPr>
          <w:rFonts w:eastAsiaTheme="majorEastAsia"/>
          <w:lang w:val="sr-Cyrl-RS"/>
        </w:rPr>
      </w:pPr>
      <w:r>
        <w:rPr>
          <w:lang w:val="sr-Cyrl-RS"/>
        </w:rPr>
        <w:t>Испитивања противпожарних цеви: 1895 л/мин (према NFPA 14)</w:t>
      </w:r>
    </w:p>
    <w:p w14:paraId="7A075C43" w14:textId="77777777" w:rsidR="007E776B" w:rsidRPr="006C68D1" w:rsidRDefault="007E776B" w:rsidP="007E776B">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076B604B" w14:textId="77777777" w:rsidR="007E776B" w:rsidRDefault="007E776B" w:rsidP="007E776B">
      <w:pPr>
        <w:rPr>
          <w:lang w:val="sr-Cyrl-RS"/>
        </w:rPr>
      </w:pPr>
    </w:p>
    <w:p w14:paraId="3D59CABA" w14:textId="77777777" w:rsidR="007E776B" w:rsidRDefault="007E776B" w:rsidP="007E776B">
      <w:pPr>
        <w:rPr>
          <w:lang w:val="sr-Cyrl-RS"/>
        </w:rPr>
      </w:pPr>
      <w:r>
        <w:rPr>
          <w:rFonts w:ascii="Arial" w:hAnsi="Arial"/>
          <w:noProof/>
          <w:color w:val="FF0000"/>
          <w:lang w:val="sr-Latn-RS" w:eastAsia="en-US"/>
        </w:rPr>
        <w:drawing>
          <wp:inline distT="0" distB="0" distL="0" distR="0" wp14:anchorId="62DF8931" wp14:editId="1CC1D50F">
            <wp:extent cx="3718163" cy="2054431"/>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750607" cy="2072358"/>
                    </a:xfrm>
                    <a:prstGeom prst="rect">
                      <a:avLst/>
                    </a:prstGeom>
                    <a:noFill/>
                    <a:ln>
                      <a:noFill/>
                    </a:ln>
                    <a:extLst>
                      <a:ext uri="{53640926-AAD7-44D8-BBD7-CCE9431645EC}">
                        <a14:shadowObscured xmlns:a14="http://schemas.microsoft.com/office/drawing/2010/main"/>
                      </a:ext>
                    </a:extLst>
                  </pic:spPr>
                </pic:pic>
              </a:graphicData>
            </a:graphic>
          </wp:inline>
        </w:drawing>
      </w:r>
    </w:p>
    <w:p w14:paraId="38C3253A" w14:textId="77777777" w:rsidR="007E776B" w:rsidRDefault="007E776B" w:rsidP="007E776B">
      <w:pPr>
        <w:pStyle w:val="Caption"/>
      </w:pPr>
      <w:r>
        <w:t xml:space="preserve">Прилог </w:t>
      </w:r>
      <w:r>
        <w:rPr>
          <w:lang w:val="sr-Latn-RS"/>
        </w:rPr>
        <w:t>3</w:t>
      </w:r>
      <w:r>
        <w:t>: Станица са две етаже</w:t>
      </w:r>
    </w:p>
    <w:p w14:paraId="3177EBE0" w14:textId="77777777" w:rsidR="007E776B" w:rsidRDefault="007E776B" w:rsidP="007E776B">
      <w:pPr>
        <w:rPr>
          <w:lang w:val="sr-Cyrl-RS"/>
        </w:rPr>
      </w:pPr>
      <w:r>
        <w:rPr>
          <w:rFonts w:ascii="Arial" w:hAnsi="Arial"/>
          <w:noProof/>
          <w:color w:val="FF0000"/>
          <w:lang w:val="sr-Latn-RS" w:eastAsia="en-US"/>
        </w:rPr>
        <w:lastRenderedPageBreak/>
        <w:drawing>
          <wp:inline distT="0" distB="0" distL="0" distR="0" wp14:anchorId="531ACFB9" wp14:editId="469FBD21">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60A0C6FE" w14:textId="77777777" w:rsidR="007E776B" w:rsidRDefault="007E776B" w:rsidP="007E776B">
      <w:pPr>
        <w:pStyle w:val="Caption"/>
      </w:pPr>
      <w:r>
        <w:t xml:space="preserve">Прилог </w:t>
      </w:r>
      <w:r>
        <w:rPr>
          <w:lang w:val="sr-Latn-RS"/>
        </w:rPr>
        <w:t>4</w:t>
      </w:r>
      <w:r>
        <w:t>: Станица са четири етаже</w:t>
      </w:r>
    </w:p>
    <w:p w14:paraId="12FED737" w14:textId="77777777" w:rsidR="007E776B" w:rsidRDefault="007E776B" w:rsidP="007E776B">
      <w:pPr>
        <w:rPr>
          <w:lang w:val="sr-Cyrl-RS"/>
        </w:rPr>
      </w:pPr>
    </w:p>
    <w:p w14:paraId="559323C2" w14:textId="77777777" w:rsidR="007E776B" w:rsidRDefault="007E776B" w:rsidP="007E776B">
      <w:pPr>
        <w:pStyle w:val="Caption"/>
      </w:pPr>
      <w:r>
        <w:t>Спринклерски системи за станице – Снабдевање водом</w:t>
      </w:r>
    </w:p>
    <w:p w14:paraId="08CFADF6" w14:textId="77777777" w:rsidR="007E776B" w:rsidRDefault="007E776B" w:rsidP="007E776B">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225159BC" w14:textId="77777777" w:rsidR="007E776B" w:rsidRDefault="007E776B" w:rsidP="007E776B">
      <w:pPr>
        <w:rPr>
          <w:lang w:val="sr-Cyrl-RS"/>
        </w:rPr>
      </w:pPr>
      <w:r>
        <w:rPr>
          <w:lang w:val="sr-Cyrl-RS"/>
        </w:rPr>
        <w:t xml:space="preserve">Напомена: сви доле наведени подаци су информативног карактера и биће поново израчунати.  </w:t>
      </w:r>
    </w:p>
    <w:p w14:paraId="25EC50F3" w14:textId="77777777" w:rsidR="007E776B" w:rsidRDefault="007E776B" w:rsidP="007E776B">
      <w:pPr>
        <w:pStyle w:val="Listepucesniveau1"/>
        <w:rPr>
          <w:lang w:val="sr-Cyrl-RS"/>
        </w:rPr>
      </w:pPr>
      <w:r>
        <w:rPr>
          <w:lang w:val="sr-Cyrl-RS"/>
        </w:rPr>
        <w:t>Потребан капацитет воде се процењује из области максималне потражње.</w:t>
      </w:r>
    </w:p>
    <w:p w14:paraId="75EA30F9" w14:textId="77777777" w:rsidR="007E776B" w:rsidRDefault="007E776B" w:rsidP="007E776B">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3465B13A" w14:textId="77777777" w:rsidR="007E776B" w:rsidRDefault="007E776B" w:rsidP="007E776B">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3C4CBFC8" w14:textId="77777777" w:rsidR="007E776B" w:rsidRDefault="007E776B" w:rsidP="007E776B">
      <w:pPr>
        <w:pStyle w:val="Listepucesniveau1"/>
        <w:rPr>
          <w:lang w:val="sr-Cyrl-RS"/>
        </w:rPr>
      </w:pPr>
      <w:bookmarkStart w:id="22" w:name="_Toc85664892"/>
      <w:r>
        <w:rPr>
          <w:lang w:val="sr-Cyrl-RS"/>
        </w:rPr>
        <w:t>Капацитет воде се обезбеђује из бетонског резервоара за воду, лоцираног поред просторије са пумпом за прскалице.</w:t>
      </w:r>
    </w:p>
    <w:p w14:paraId="676640F5" w14:textId="77777777" w:rsidR="007E776B" w:rsidRDefault="007E776B" w:rsidP="007E776B">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58D6E705" w14:textId="77777777" w:rsidR="007E776B" w:rsidRDefault="007E776B" w:rsidP="007E776B">
      <w:pPr>
        <w:rPr>
          <w:lang w:val="sr-Cyrl-RS"/>
        </w:rPr>
      </w:pPr>
      <w:r>
        <w:rPr>
          <w:lang w:val="sr-Cyrl-RS"/>
        </w:rPr>
        <w:t>Резервоар ће бити опремљен преливном цеви (минимално ДН75 мм) и одводном цеви (минимално 50 мм).</w:t>
      </w:r>
    </w:p>
    <w:bookmarkEnd w:id="22"/>
    <w:p w14:paraId="476999DC" w14:textId="77777777" w:rsidR="007E776B" w:rsidRDefault="007E776B" w:rsidP="007E776B">
      <w:pPr>
        <w:pStyle w:val="Caption"/>
      </w:pPr>
      <w:r>
        <w:t>Спринклерски системи за станице – Рачунски пожар</w:t>
      </w:r>
    </w:p>
    <w:p w14:paraId="39406E1B" w14:textId="77777777" w:rsidR="007E776B" w:rsidRDefault="007E776B" w:rsidP="007E776B">
      <w:pPr>
        <w:rPr>
          <w:lang w:val="sr-Cyrl-RS"/>
        </w:rPr>
      </w:pPr>
      <w:r>
        <w:rPr>
          <w:lang w:val="sr-Cyrl-RS"/>
        </w:rPr>
        <w:t>Спринклерски систем се напаја помоћу једне електричне пумпе.</w:t>
      </w:r>
    </w:p>
    <w:p w14:paraId="77CCCBD6" w14:textId="77777777" w:rsidR="007E776B" w:rsidRDefault="007E776B" w:rsidP="007E776B">
      <w:pPr>
        <w:rPr>
          <w:lang w:val="sr-Cyrl-RS"/>
        </w:rPr>
      </w:pPr>
      <w:r>
        <w:rPr>
          <w:lang w:val="sr-Cyrl-RS"/>
        </w:rPr>
        <w:t>Потребна брзина протока може се проценити из подручја максималне потражње. За станицу Трг Републике:</w:t>
      </w:r>
    </w:p>
    <w:p w14:paraId="06B4BC45" w14:textId="77777777" w:rsidR="007E776B" w:rsidRDefault="007E776B" w:rsidP="007E776B">
      <w:pPr>
        <w:rPr>
          <w:lang w:val="sr-Cyrl-RS"/>
        </w:rPr>
      </w:pPr>
      <w:r>
        <w:rPr>
          <w:lang w:val="sr-Cyrl-RS"/>
        </w:rPr>
        <w:lastRenderedPageBreak/>
        <w:t>Q = 8,2 l/min/m² x 41 m² x 1,25 =&gt; 421 l/min (25,5 m</w:t>
      </w:r>
      <w:r>
        <w:rPr>
          <w:vertAlign w:val="superscript"/>
          <w:lang w:val="sr-Cyrl-RS"/>
        </w:rPr>
        <w:t>3</w:t>
      </w:r>
      <w:r>
        <w:rPr>
          <w:lang w:val="sr-Cyrl-RS"/>
        </w:rPr>
        <w:t>/h)</w:t>
      </w:r>
    </w:p>
    <w:p w14:paraId="5EA7495A" w14:textId="77777777" w:rsidR="007E776B" w:rsidRDefault="007E776B" w:rsidP="007E776B">
      <w:pPr>
        <w:rPr>
          <w:lang w:val="sr-Cyrl-RS"/>
        </w:rPr>
      </w:pPr>
      <w:r>
        <w:rPr>
          <w:lang w:val="sr-Cyrl-RS"/>
        </w:rPr>
        <w:t>Напомена: коефицијент од 1,25 се примењује да се узме у обзир хидраулични баланс мрежа.</w:t>
      </w:r>
    </w:p>
    <w:p w14:paraId="52B5FAEE" w14:textId="77777777" w:rsidR="007E776B" w:rsidRDefault="007E776B" w:rsidP="007E776B">
      <w:pPr>
        <w:rPr>
          <w:lang w:val="sr-Cyrl-RS"/>
        </w:rPr>
      </w:pPr>
      <w:r>
        <w:rPr>
          <w:lang w:val="sr-Cyrl-RS"/>
        </w:rPr>
        <w:t>У просторији са пумпама се налази следећа опрема:</w:t>
      </w:r>
    </w:p>
    <w:p w14:paraId="2A685241" w14:textId="77777777" w:rsidR="007E776B" w:rsidRDefault="007E776B" w:rsidP="007E776B">
      <w:pPr>
        <w:pStyle w:val="Listepucesniveau1"/>
        <w:rPr>
          <w:lang w:val="sr-Cyrl-RS"/>
        </w:rPr>
      </w:pPr>
      <w:r>
        <w:rPr>
          <w:lang w:val="sr-Cyrl-RS"/>
        </w:rPr>
        <w:t xml:space="preserve">Опрема за испитивање пумпи. </w:t>
      </w:r>
    </w:p>
    <w:p w14:paraId="7F2860A0" w14:textId="77777777" w:rsidR="007E776B" w:rsidRDefault="007E776B" w:rsidP="007E776B">
      <w:pPr>
        <w:pStyle w:val="Listepucesniveau1"/>
        <w:rPr>
          <w:lang w:val="sr-Cyrl-RS"/>
        </w:rPr>
      </w:pPr>
      <w:r>
        <w:rPr>
          <w:lang w:val="sr-Cyrl-RS"/>
        </w:rPr>
        <w:t xml:space="preserve">Џокеј пумпа за одржавање притиска у систему заштите од пожара. </w:t>
      </w:r>
    </w:p>
    <w:p w14:paraId="4B0FD23C" w14:textId="77777777" w:rsidR="007E776B" w:rsidRPr="006C68D1" w:rsidRDefault="007E776B" w:rsidP="007E776B">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3901283B" w14:textId="77777777" w:rsidR="007E776B" w:rsidRDefault="007E776B" w:rsidP="007E776B">
      <w:pPr>
        <w:rPr>
          <w:lang w:val="sr-Cyrl-RS"/>
        </w:rPr>
      </w:pPr>
      <w:r>
        <w:rPr>
          <w:noProof/>
          <w:lang w:eastAsia="en-US"/>
        </w:rPr>
        <w:drawing>
          <wp:inline distT="0" distB="0" distL="0" distR="0" wp14:anchorId="79277B6B" wp14:editId="7AB6AF4E">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7C713081" w14:textId="77777777" w:rsidR="007E776B" w:rsidRDefault="007E776B" w:rsidP="007E776B">
      <w:pPr>
        <w:pStyle w:val="Caption"/>
      </w:pPr>
      <w:r>
        <w:t xml:space="preserve">Прилог </w:t>
      </w:r>
      <w:r>
        <w:rPr>
          <w:lang w:val="sr-Latn-RS"/>
        </w:rPr>
        <w:t>5</w:t>
      </w:r>
      <w:r>
        <w:t>: Шематски приказ спринклера</w:t>
      </w:r>
    </w:p>
    <w:p w14:paraId="1D5EB33C" w14:textId="77777777" w:rsidR="007E776B" w:rsidRDefault="007E776B" w:rsidP="007E776B">
      <w:pPr>
        <w:pStyle w:val="Caption"/>
      </w:pPr>
      <w:r>
        <w:t>Пожарна заштита путем „суве“ хидрантске мреже – Општи предуслови</w:t>
      </w:r>
    </w:p>
    <w:p w14:paraId="550ECDB3" w14:textId="77777777" w:rsidR="007E776B" w:rsidRDefault="007E776B" w:rsidP="007E776B">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33F6421E" w14:textId="77777777" w:rsidR="007E776B" w:rsidRDefault="007E776B" w:rsidP="007E776B">
      <w:pPr>
        <w:rPr>
          <w:lang w:val="sr-Cyrl-RS"/>
        </w:rPr>
      </w:pPr>
      <w:r>
        <w:rPr>
          <w:color w:val="FF0000"/>
          <w:lang w:val="sr-Cyrl-RS"/>
        </w:rPr>
        <w:t xml:space="preserve"> </w:t>
      </w:r>
      <w:r>
        <w:rPr>
          <w:lang w:val="sr-Cyrl-RS"/>
        </w:rPr>
        <w:t>Хидрантске цеви ће бити обезбеђене на следећим локацијама:</w:t>
      </w:r>
    </w:p>
    <w:p w14:paraId="09533691" w14:textId="77777777" w:rsidR="007E776B" w:rsidRDefault="007E776B" w:rsidP="007E776B">
      <w:pPr>
        <w:pStyle w:val="Listepucesniveau1"/>
        <w:rPr>
          <w:lang w:val="sr-Cyrl-RS"/>
        </w:rPr>
      </w:pPr>
      <w:r>
        <w:rPr>
          <w:lang w:val="sr-Cyrl-RS"/>
        </w:rPr>
        <w:t>На станицама са прикључком црева на сваком спрату излазних степеница</w:t>
      </w:r>
    </w:p>
    <w:p w14:paraId="58611EF5" w14:textId="77777777" w:rsidR="007E776B" w:rsidRDefault="007E776B" w:rsidP="007E776B">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20ED8562" w14:textId="77777777" w:rsidR="007E776B" w:rsidRDefault="007E776B" w:rsidP="007E776B">
      <w:pPr>
        <w:pStyle w:val="Listepucesniveau1"/>
        <w:numPr>
          <w:ilvl w:val="0"/>
          <w:numId w:val="0"/>
        </w:numPr>
        <w:rPr>
          <w:lang w:val="sr-Cyrl-RS"/>
        </w:rPr>
      </w:pPr>
    </w:p>
    <w:p w14:paraId="5322B50D" w14:textId="77777777" w:rsidR="007E776B" w:rsidRDefault="007E776B" w:rsidP="007E776B">
      <w:pPr>
        <w:pStyle w:val="Caption"/>
      </w:pPr>
      <w:r>
        <w:t>Пожарна заштита путем „суве“ хидрантске мреже – Систем противпожарних цеви</w:t>
      </w:r>
    </w:p>
    <w:p w14:paraId="75889341" w14:textId="77777777" w:rsidR="007E776B" w:rsidRDefault="007E776B" w:rsidP="007E776B">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13861529" w14:textId="77777777" w:rsidR="007E776B" w:rsidRDefault="007E776B" w:rsidP="007E776B">
      <w:pPr>
        <w:rPr>
          <w:lang w:val="sr-Cyrl-RS"/>
        </w:rPr>
      </w:pPr>
      <w:r>
        <w:rPr>
          <w:lang w:val="sr-Cyrl-RS"/>
        </w:rPr>
        <w:t>Овакав начин пожарне заштите је изабран из  следећих главних разлога:</w:t>
      </w:r>
    </w:p>
    <w:p w14:paraId="19E672C7" w14:textId="77777777" w:rsidR="007E776B" w:rsidRDefault="007E776B" w:rsidP="007E776B">
      <w:pPr>
        <w:pStyle w:val="Listepucesniveau1"/>
        <w:rPr>
          <w:lang w:val="sr-Cyrl-RS"/>
        </w:rPr>
      </w:pPr>
      <w:r>
        <w:rPr>
          <w:lang w:val="sr-Cyrl-RS"/>
        </w:rPr>
        <w:t>Снабдевање водом је обезбеђено ватрогасним хидрантима који се налазе ван станица</w:t>
      </w:r>
    </w:p>
    <w:p w14:paraId="38CE0E91" w14:textId="77777777" w:rsidR="007E776B" w:rsidRDefault="007E776B" w:rsidP="007E776B">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54119516" w14:textId="77777777" w:rsidR="007E776B" w:rsidRDefault="007E776B" w:rsidP="007E776B">
      <w:pPr>
        <w:pStyle w:val="Caption"/>
      </w:pPr>
      <w:r>
        <w:t>Пожарна заштита путем „суве“ хидрантске мреже – Спецификације за мреже хидрантских цеви – Цеви</w:t>
      </w:r>
    </w:p>
    <w:p w14:paraId="4191409D" w14:textId="77777777" w:rsidR="007E776B" w:rsidRDefault="007E776B" w:rsidP="007E776B">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7C6895C8" w14:textId="77777777" w:rsidR="007E776B" w:rsidRDefault="007E776B" w:rsidP="007E776B">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53471630" w14:textId="77777777" w:rsidR="007E776B" w:rsidRDefault="007E776B" w:rsidP="007E776B">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692B0514" w14:textId="77777777" w:rsidR="007E776B" w:rsidRDefault="007E776B" w:rsidP="007E776B">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326EC1B5" w14:textId="77777777" w:rsidR="007E776B" w:rsidRDefault="007E776B" w:rsidP="007E776B">
      <w:pPr>
        <w:rPr>
          <w:lang w:val="sr-Cyrl-RS"/>
        </w:rPr>
      </w:pPr>
      <w:r>
        <w:rPr>
          <w:lang w:val="sr-Cyrl-RS"/>
        </w:rPr>
        <w:t>Одводни вентили се постављају на сваку доњу тачку цевне мреже ради одржавања.</w:t>
      </w:r>
    </w:p>
    <w:p w14:paraId="5E0A16BE" w14:textId="77777777" w:rsidR="007E776B" w:rsidRDefault="007E776B" w:rsidP="007E776B">
      <w:pPr>
        <w:pStyle w:val="Caption"/>
      </w:pPr>
      <w:r>
        <w:t>Пожарна заштита путем „суве“ хидрантске мреже – Спецификације за мреже хидрантских цеви – Прикључак црева</w:t>
      </w:r>
    </w:p>
    <w:p w14:paraId="441756A2" w14:textId="77777777" w:rsidR="007E776B" w:rsidRDefault="007E776B" w:rsidP="007E776B">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4E635600" w14:textId="77777777" w:rsidR="007E776B" w:rsidRDefault="007E776B" w:rsidP="007E776B">
      <w:pPr>
        <w:pStyle w:val="Caption"/>
      </w:pPr>
      <w:r>
        <w:t>Пожарна заштита путем „суве“ хидрантске мреже – Спецификације за мреже хидрантских цеви – Прикључак за ватрогасну службу</w:t>
      </w:r>
    </w:p>
    <w:p w14:paraId="53E70CF9" w14:textId="77777777" w:rsidR="007E776B" w:rsidRDefault="007E776B" w:rsidP="007E776B">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61E99787" w14:textId="77777777" w:rsidR="007E776B" w:rsidRPr="006C68D1" w:rsidRDefault="007E776B" w:rsidP="007E776B">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59670589" w14:textId="77777777" w:rsidR="007E776B" w:rsidRDefault="007E776B" w:rsidP="007E776B">
      <w:pPr>
        <w:rPr>
          <w:lang w:val="sr-Cyrl-RS"/>
        </w:rPr>
      </w:pPr>
      <w:r>
        <w:rPr>
          <w:noProof/>
          <w:lang w:eastAsia="en-US"/>
        </w:rPr>
        <w:drawing>
          <wp:inline distT="0" distB="0" distL="0" distR="0" wp14:anchorId="4D7031DB" wp14:editId="64357566">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604C3D66" w14:textId="77777777" w:rsidR="007E776B" w:rsidRDefault="007E776B" w:rsidP="007E776B">
      <w:pPr>
        <w:pStyle w:val="Caption"/>
      </w:pPr>
      <w:r>
        <w:t xml:space="preserve">Прилог </w:t>
      </w:r>
      <w:r>
        <w:rPr>
          <w:lang w:val="sr-Latn-RS"/>
        </w:rPr>
        <w:t>6</w:t>
      </w:r>
      <w:r>
        <w:t>: Шематски приказ суве хидрантске мреже</w:t>
      </w:r>
    </w:p>
    <w:p w14:paraId="67DC49B8" w14:textId="77777777" w:rsidR="007E776B" w:rsidRPr="00BC6DCF" w:rsidRDefault="007E776B" w:rsidP="007E776B">
      <w:pPr>
        <w:rPr>
          <w:lang w:val="sr-Cyrl-RS"/>
        </w:rPr>
      </w:pPr>
    </w:p>
    <w:p w14:paraId="30BEACAB" w14:textId="77777777" w:rsidR="00057FE2" w:rsidRDefault="00057FE2" w:rsidP="0070534B">
      <w:pPr>
        <w:rPr>
          <w:rFonts w:cs="Times New Roman"/>
          <w:color w:val="000000"/>
          <w:szCs w:val="24"/>
          <w:lang w:val="sr-Cyrl-RS" w:eastAsia="en-US"/>
        </w:rPr>
      </w:pPr>
    </w:p>
    <w:p w14:paraId="7FD6CA7D" w14:textId="77777777" w:rsidR="00E624C0" w:rsidRPr="00B336BB" w:rsidRDefault="00E624C0" w:rsidP="00BC0CB8"/>
    <w:bookmarkEnd w:id="10"/>
    <w:p w14:paraId="375BAF6A" w14:textId="2B81AB13" w:rsidR="00D0328B" w:rsidRDefault="00D0328B" w:rsidP="00D0328B">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1ADAA7B4" w14:textId="77777777" w:rsidR="00D76193" w:rsidRDefault="00D76193" w:rsidP="008A4C1A">
      <w:pPr>
        <w:rPr>
          <w:lang w:val="sr-Cyrl-CS"/>
        </w:rPr>
      </w:pPr>
      <w:bookmarkStart w:id="23" w:name="_Hlk83998307"/>
    </w:p>
    <w:p w14:paraId="15D0628B" w14:textId="46B4A2E9" w:rsidR="008A4C1A" w:rsidRDefault="008A4C1A" w:rsidP="008A4C1A">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bookmarkEnd w:id="23"/>
    <w:p w14:paraId="600A519B" w14:textId="07EC6721" w:rsidR="008A4C1A" w:rsidRPr="003414F5" w:rsidRDefault="008A4C1A" w:rsidP="00580548">
      <w:pPr>
        <w:pStyle w:val="Caption"/>
      </w:pPr>
    </w:p>
    <w:tbl>
      <w:tblPr>
        <w:tblW w:w="9620" w:type="dxa"/>
        <w:tblLook w:val="04A0" w:firstRow="1" w:lastRow="0" w:firstColumn="1" w:lastColumn="0" w:noHBand="0" w:noVBand="1"/>
      </w:tblPr>
      <w:tblGrid>
        <w:gridCol w:w="1073"/>
        <w:gridCol w:w="7021"/>
        <w:gridCol w:w="1060"/>
        <w:gridCol w:w="466"/>
      </w:tblGrid>
      <w:tr w:rsidR="003414F5" w:rsidRPr="003414F5" w14:paraId="59F9B751" w14:textId="77777777" w:rsidTr="003414F5">
        <w:trPr>
          <w:trHeight w:val="296"/>
        </w:trPr>
        <w:tc>
          <w:tcPr>
            <w:tcW w:w="96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616E27C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Приземље</w:t>
            </w:r>
          </w:p>
        </w:tc>
      </w:tr>
      <w:tr w:rsidR="003414F5" w:rsidRPr="003414F5" w14:paraId="501FBF7D" w14:textId="77777777" w:rsidTr="00405EB5">
        <w:trPr>
          <w:trHeight w:val="296"/>
        </w:trPr>
        <w:tc>
          <w:tcPr>
            <w:tcW w:w="1073" w:type="dxa"/>
            <w:tcBorders>
              <w:top w:val="nil"/>
              <w:left w:val="single" w:sz="4" w:space="0" w:color="auto"/>
              <w:bottom w:val="single" w:sz="4" w:space="0" w:color="auto"/>
              <w:right w:val="single" w:sz="4" w:space="0" w:color="auto"/>
            </w:tcBorders>
            <w:shd w:val="clear" w:color="000000" w:fill="A9D08E"/>
            <w:noWrap/>
            <w:vAlign w:val="bottom"/>
            <w:hideMark/>
          </w:tcPr>
          <w:p w14:paraId="5BFA821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Ознака</w:t>
            </w:r>
          </w:p>
        </w:tc>
        <w:tc>
          <w:tcPr>
            <w:tcW w:w="7021" w:type="dxa"/>
            <w:tcBorders>
              <w:top w:val="nil"/>
              <w:left w:val="nil"/>
              <w:bottom w:val="single" w:sz="4" w:space="0" w:color="auto"/>
              <w:right w:val="single" w:sz="4" w:space="0" w:color="auto"/>
            </w:tcBorders>
            <w:shd w:val="clear" w:color="000000" w:fill="A9D08E"/>
            <w:noWrap/>
            <w:vAlign w:val="bottom"/>
            <w:hideMark/>
          </w:tcPr>
          <w:p w14:paraId="345D296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Назив</w:t>
            </w:r>
          </w:p>
        </w:tc>
        <w:tc>
          <w:tcPr>
            <w:tcW w:w="152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750B5DF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Површина</w:t>
            </w:r>
          </w:p>
        </w:tc>
      </w:tr>
      <w:tr w:rsidR="003414F5" w:rsidRPr="003414F5" w14:paraId="026520DD"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6D020FA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ACC</w:t>
            </w:r>
          </w:p>
        </w:tc>
        <w:tc>
          <w:tcPr>
            <w:tcW w:w="7021" w:type="dxa"/>
            <w:tcBorders>
              <w:top w:val="nil"/>
              <w:left w:val="nil"/>
              <w:bottom w:val="nil"/>
              <w:right w:val="single" w:sz="4" w:space="0" w:color="auto"/>
            </w:tcBorders>
            <w:shd w:val="clear" w:color="000000" w:fill="FFFFFF"/>
            <w:noWrap/>
            <w:vAlign w:val="bottom"/>
            <w:hideMark/>
          </w:tcPr>
          <w:p w14:paraId="031E589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Прилаз</w:t>
            </w:r>
          </w:p>
        </w:tc>
        <w:tc>
          <w:tcPr>
            <w:tcW w:w="1060" w:type="dxa"/>
            <w:tcBorders>
              <w:top w:val="nil"/>
              <w:left w:val="nil"/>
              <w:bottom w:val="nil"/>
              <w:right w:val="nil"/>
            </w:tcBorders>
            <w:shd w:val="clear" w:color="auto" w:fill="auto"/>
            <w:noWrap/>
            <w:vAlign w:val="bottom"/>
            <w:hideMark/>
          </w:tcPr>
          <w:p w14:paraId="3E38C529"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17.82</w:t>
            </w:r>
          </w:p>
        </w:tc>
        <w:tc>
          <w:tcPr>
            <w:tcW w:w="466" w:type="dxa"/>
            <w:tcBorders>
              <w:top w:val="nil"/>
              <w:left w:val="nil"/>
              <w:bottom w:val="nil"/>
              <w:right w:val="single" w:sz="4" w:space="0" w:color="auto"/>
            </w:tcBorders>
            <w:shd w:val="clear" w:color="auto" w:fill="auto"/>
            <w:noWrap/>
            <w:vAlign w:val="bottom"/>
            <w:hideMark/>
          </w:tcPr>
          <w:p w14:paraId="22F093DC"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794BCB3"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7CAA6BC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ACC</w:t>
            </w:r>
          </w:p>
        </w:tc>
        <w:tc>
          <w:tcPr>
            <w:tcW w:w="7021" w:type="dxa"/>
            <w:tcBorders>
              <w:top w:val="nil"/>
              <w:left w:val="nil"/>
              <w:bottom w:val="nil"/>
              <w:right w:val="single" w:sz="4" w:space="0" w:color="auto"/>
            </w:tcBorders>
            <w:shd w:val="clear" w:color="000000" w:fill="FFFFFF"/>
            <w:noWrap/>
            <w:vAlign w:val="bottom"/>
            <w:hideMark/>
          </w:tcPr>
          <w:p w14:paraId="30F521D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Прилаз</w:t>
            </w:r>
          </w:p>
        </w:tc>
        <w:tc>
          <w:tcPr>
            <w:tcW w:w="1060" w:type="dxa"/>
            <w:tcBorders>
              <w:top w:val="nil"/>
              <w:left w:val="nil"/>
              <w:bottom w:val="nil"/>
              <w:right w:val="nil"/>
            </w:tcBorders>
            <w:shd w:val="clear" w:color="auto" w:fill="auto"/>
            <w:noWrap/>
            <w:vAlign w:val="bottom"/>
            <w:hideMark/>
          </w:tcPr>
          <w:p w14:paraId="4720D5C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189.65</w:t>
            </w:r>
          </w:p>
        </w:tc>
        <w:tc>
          <w:tcPr>
            <w:tcW w:w="466" w:type="dxa"/>
            <w:tcBorders>
              <w:top w:val="nil"/>
              <w:left w:val="nil"/>
              <w:bottom w:val="nil"/>
              <w:right w:val="single" w:sz="4" w:space="0" w:color="auto"/>
            </w:tcBorders>
            <w:shd w:val="clear" w:color="auto" w:fill="auto"/>
            <w:noWrap/>
            <w:vAlign w:val="bottom"/>
            <w:hideMark/>
          </w:tcPr>
          <w:p w14:paraId="51B7145B"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2496FA8"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20181079"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AHUP-G</w:t>
            </w:r>
          </w:p>
        </w:tc>
        <w:tc>
          <w:tcPr>
            <w:tcW w:w="7021" w:type="dxa"/>
            <w:tcBorders>
              <w:top w:val="nil"/>
              <w:left w:val="nil"/>
              <w:bottom w:val="nil"/>
              <w:right w:val="single" w:sz="4" w:space="0" w:color="auto"/>
            </w:tcBorders>
            <w:shd w:val="clear" w:color="000000" w:fill="FFFFFF"/>
            <w:noWrap/>
            <w:vAlign w:val="bottom"/>
            <w:hideMark/>
          </w:tcPr>
          <w:p w14:paraId="563CA5B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1060" w:type="dxa"/>
            <w:tcBorders>
              <w:top w:val="nil"/>
              <w:left w:val="nil"/>
              <w:bottom w:val="nil"/>
              <w:right w:val="nil"/>
            </w:tcBorders>
            <w:shd w:val="clear" w:color="auto" w:fill="auto"/>
            <w:noWrap/>
            <w:vAlign w:val="bottom"/>
            <w:hideMark/>
          </w:tcPr>
          <w:p w14:paraId="6FAEE47A"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23800B97"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2A92DA3"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564D44A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DRG-1</w:t>
            </w:r>
          </w:p>
        </w:tc>
        <w:tc>
          <w:tcPr>
            <w:tcW w:w="7021" w:type="dxa"/>
            <w:tcBorders>
              <w:top w:val="nil"/>
              <w:left w:val="nil"/>
              <w:bottom w:val="nil"/>
              <w:right w:val="single" w:sz="4" w:space="0" w:color="auto"/>
            </w:tcBorders>
            <w:shd w:val="clear" w:color="000000" w:fill="FFFFFF"/>
            <w:noWrap/>
            <w:vAlign w:val="bottom"/>
            <w:hideMark/>
          </w:tcPr>
          <w:p w14:paraId="6D50164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Решетка за подешавање влажности ваздуха</w:t>
            </w:r>
          </w:p>
        </w:tc>
        <w:tc>
          <w:tcPr>
            <w:tcW w:w="1060" w:type="dxa"/>
            <w:tcBorders>
              <w:top w:val="nil"/>
              <w:left w:val="nil"/>
              <w:bottom w:val="nil"/>
              <w:right w:val="nil"/>
            </w:tcBorders>
            <w:shd w:val="clear" w:color="auto" w:fill="auto"/>
            <w:noWrap/>
            <w:vAlign w:val="bottom"/>
            <w:hideMark/>
          </w:tcPr>
          <w:p w14:paraId="3473C7E9"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58C903F2"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4FAB393"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1F488E1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DRG-2</w:t>
            </w:r>
          </w:p>
        </w:tc>
        <w:tc>
          <w:tcPr>
            <w:tcW w:w="7021" w:type="dxa"/>
            <w:tcBorders>
              <w:top w:val="nil"/>
              <w:left w:val="nil"/>
              <w:bottom w:val="nil"/>
              <w:right w:val="single" w:sz="4" w:space="0" w:color="auto"/>
            </w:tcBorders>
            <w:shd w:val="clear" w:color="000000" w:fill="FFFFFF"/>
            <w:noWrap/>
            <w:vAlign w:val="bottom"/>
            <w:hideMark/>
          </w:tcPr>
          <w:p w14:paraId="3D7F29C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Решетка за подешавање влажности ваздуха</w:t>
            </w:r>
          </w:p>
        </w:tc>
        <w:tc>
          <w:tcPr>
            <w:tcW w:w="1060" w:type="dxa"/>
            <w:tcBorders>
              <w:top w:val="nil"/>
              <w:left w:val="nil"/>
              <w:bottom w:val="nil"/>
              <w:right w:val="nil"/>
            </w:tcBorders>
            <w:shd w:val="clear" w:color="auto" w:fill="auto"/>
            <w:noWrap/>
            <w:vAlign w:val="bottom"/>
            <w:hideMark/>
          </w:tcPr>
          <w:p w14:paraId="5273481B"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15.32</w:t>
            </w:r>
          </w:p>
        </w:tc>
        <w:tc>
          <w:tcPr>
            <w:tcW w:w="466" w:type="dxa"/>
            <w:tcBorders>
              <w:top w:val="nil"/>
              <w:left w:val="nil"/>
              <w:bottom w:val="nil"/>
              <w:right w:val="single" w:sz="4" w:space="0" w:color="auto"/>
            </w:tcBorders>
            <w:shd w:val="clear" w:color="auto" w:fill="auto"/>
            <w:noWrap/>
            <w:vAlign w:val="bottom"/>
            <w:hideMark/>
          </w:tcPr>
          <w:p w14:paraId="2BA21B36"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EA71969"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20C7B06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ESG</w:t>
            </w:r>
          </w:p>
        </w:tc>
        <w:tc>
          <w:tcPr>
            <w:tcW w:w="7021" w:type="dxa"/>
            <w:tcBorders>
              <w:top w:val="nil"/>
              <w:left w:val="nil"/>
              <w:bottom w:val="nil"/>
              <w:right w:val="single" w:sz="4" w:space="0" w:color="auto"/>
            </w:tcBorders>
            <w:shd w:val="clear" w:color="000000" w:fill="FFFFFF"/>
            <w:noWrap/>
            <w:vAlign w:val="bottom"/>
            <w:hideMark/>
          </w:tcPr>
          <w:p w14:paraId="27C7E48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Степенишна решетка за хитне случајеве / одржавање</w:t>
            </w:r>
          </w:p>
        </w:tc>
        <w:tc>
          <w:tcPr>
            <w:tcW w:w="1060" w:type="dxa"/>
            <w:tcBorders>
              <w:top w:val="nil"/>
              <w:left w:val="nil"/>
              <w:bottom w:val="nil"/>
              <w:right w:val="nil"/>
            </w:tcBorders>
            <w:shd w:val="clear" w:color="auto" w:fill="auto"/>
            <w:noWrap/>
            <w:vAlign w:val="bottom"/>
            <w:hideMark/>
          </w:tcPr>
          <w:p w14:paraId="3A978303"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35.18</w:t>
            </w:r>
          </w:p>
        </w:tc>
        <w:tc>
          <w:tcPr>
            <w:tcW w:w="466" w:type="dxa"/>
            <w:tcBorders>
              <w:top w:val="nil"/>
              <w:left w:val="nil"/>
              <w:bottom w:val="nil"/>
              <w:right w:val="single" w:sz="4" w:space="0" w:color="auto"/>
            </w:tcBorders>
            <w:shd w:val="clear" w:color="auto" w:fill="auto"/>
            <w:noWrap/>
            <w:vAlign w:val="bottom"/>
            <w:hideMark/>
          </w:tcPr>
          <w:p w14:paraId="6189CDC0"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6FB636DC"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6B86C91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ESG</w:t>
            </w:r>
          </w:p>
        </w:tc>
        <w:tc>
          <w:tcPr>
            <w:tcW w:w="7021" w:type="dxa"/>
            <w:tcBorders>
              <w:top w:val="nil"/>
              <w:left w:val="nil"/>
              <w:bottom w:val="nil"/>
              <w:right w:val="single" w:sz="4" w:space="0" w:color="auto"/>
            </w:tcBorders>
            <w:shd w:val="clear" w:color="000000" w:fill="FFFFFF"/>
            <w:noWrap/>
            <w:vAlign w:val="bottom"/>
            <w:hideMark/>
          </w:tcPr>
          <w:p w14:paraId="2CDDE34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Степенишна решетка за хитне случајеве / одржавање</w:t>
            </w:r>
          </w:p>
        </w:tc>
        <w:tc>
          <w:tcPr>
            <w:tcW w:w="1060" w:type="dxa"/>
            <w:tcBorders>
              <w:top w:val="nil"/>
              <w:left w:val="nil"/>
              <w:bottom w:val="nil"/>
              <w:right w:val="nil"/>
            </w:tcBorders>
            <w:shd w:val="clear" w:color="auto" w:fill="auto"/>
            <w:noWrap/>
            <w:vAlign w:val="bottom"/>
            <w:hideMark/>
          </w:tcPr>
          <w:p w14:paraId="576600B9"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29.01</w:t>
            </w:r>
          </w:p>
        </w:tc>
        <w:tc>
          <w:tcPr>
            <w:tcW w:w="466" w:type="dxa"/>
            <w:tcBorders>
              <w:top w:val="nil"/>
              <w:left w:val="nil"/>
              <w:bottom w:val="nil"/>
              <w:right w:val="single" w:sz="4" w:space="0" w:color="auto"/>
            </w:tcBorders>
            <w:shd w:val="clear" w:color="auto" w:fill="auto"/>
            <w:noWrap/>
            <w:vAlign w:val="bottom"/>
            <w:hideMark/>
          </w:tcPr>
          <w:p w14:paraId="7F36ADCB"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2BA4322"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3C638857"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HCG-E</w:t>
            </w:r>
          </w:p>
        </w:tc>
        <w:tc>
          <w:tcPr>
            <w:tcW w:w="7021" w:type="dxa"/>
            <w:tcBorders>
              <w:top w:val="nil"/>
              <w:left w:val="nil"/>
              <w:bottom w:val="nil"/>
              <w:right w:val="single" w:sz="4" w:space="0" w:color="auto"/>
            </w:tcBorders>
            <w:shd w:val="clear" w:color="000000" w:fill="FFFFFF"/>
            <w:noWrap/>
            <w:vAlign w:val="bottom"/>
            <w:hideMark/>
          </w:tcPr>
          <w:p w14:paraId="5172332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Решетка за извлачење ваздуха при продукцији грејања и хлађења</w:t>
            </w:r>
          </w:p>
        </w:tc>
        <w:tc>
          <w:tcPr>
            <w:tcW w:w="1060" w:type="dxa"/>
            <w:tcBorders>
              <w:top w:val="nil"/>
              <w:left w:val="nil"/>
              <w:bottom w:val="nil"/>
              <w:right w:val="nil"/>
            </w:tcBorders>
            <w:shd w:val="clear" w:color="auto" w:fill="auto"/>
            <w:noWrap/>
            <w:vAlign w:val="bottom"/>
            <w:hideMark/>
          </w:tcPr>
          <w:p w14:paraId="2521CFF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34.11</w:t>
            </w:r>
          </w:p>
        </w:tc>
        <w:tc>
          <w:tcPr>
            <w:tcW w:w="466" w:type="dxa"/>
            <w:tcBorders>
              <w:top w:val="nil"/>
              <w:left w:val="nil"/>
              <w:bottom w:val="nil"/>
              <w:right w:val="single" w:sz="4" w:space="0" w:color="auto"/>
            </w:tcBorders>
            <w:shd w:val="clear" w:color="auto" w:fill="auto"/>
            <w:noWrap/>
            <w:vAlign w:val="bottom"/>
            <w:hideMark/>
          </w:tcPr>
          <w:p w14:paraId="1D34EECF"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49A3909F"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0EAE313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HCG-S</w:t>
            </w:r>
          </w:p>
        </w:tc>
        <w:tc>
          <w:tcPr>
            <w:tcW w:w="7021" w:type="dxa"/>
            <w:tcBorders>
              <w:top w:val="nil"/>
              <w:left w:val="nil"/>
              <w:bottom w:val="nil"/>
              <w:right w:val="single" w:sz="4" w:space="0" w:color="auto"/>
            </w:tcBorders>
            <w:shd w:val="clear" w:color="000000" w:fill="FFFFFF"/>
            <w:noWrap/>
            <w:vAlign w:val="bottom"/>
            <w:hideMark/>
          </w:tcPr>
          <w:p w14:paraId="4BA2D7D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Решетка за довод ваздуха при продукцији грејања и хлађења</w:t>
            </w:r>
          </w:p>
        </w:tc>
        <w:tc>
          <w:tcPr>
            <w:tcW w:w="1060" w:type="dxa"/>
            <w:tcBorders>
              <w:top w:val="nil"/>
              <w:left w:val="nil"/>
              <w:bottom w:val="nil"/>
              <w:right w:val="nil"/>
            </w:tcBorders>
            <w:shd w:val="clear" w:color="auto" w:fill="auto"/>
            <w:noWrap/>
            <w:vAlign w:val="bottom"/>
            <w:hideMark/>
          </w:tcPr>
          <w:p w14:paraId="413FD456"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33.36</w:t>
            </w:r>
          </w:p>
        </w:tc>
        <w:tc>
          <w:tcPr>
            <w:tcW w:w="466" w:type="dxa"/>
            <w:tcBorders>
              <w:top w:val="nil"/>
              <w:left w:val="nil"/>
              <w:bottom w:val="nil"/>
              <w:right w:val="single" w:sz="4" w:space="0" w:color="auto"/>
            </w:tcBorders>
            <w:shd w:val="clear" w:color="auto" w:fill="auto"/>
            <w:noWrap/>
            <w:vAlign w:val="bottom"/>
            <w:hideMark/>
          </w:tcPr>
          <w:p w14:paraId="48C1B0AC"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4C8918B"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22F0114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LEH</w:t>
            </w:r>
          </w:p>
        </w:tc>
        <w:tc>
          <w:tcPr>
            <w:tcW w:w="7021" w:type="dxa"/>
            <w:tcBorders>
              <w:top w:val="nil"/>
              <w:left w:val="nil"/>
              <w:bottom w:val="nil"/>
              <w:right w:val="single" w:sz="4" w:space="0" w:color="auto"/>
            </w:tcBorders>
            <w:shd w:val="clear" w:color="000000" w:fill="FFFFFF"/>
            <w:noWrap/>
            <w:vAlign w:val="bottom"/>
            <w:hideMark/>
          </w:tcPr>
          <w:p w14:paraId="6ED4CC9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Врата за спуштање опреме</w:t>
            </w:r>
          </w:p>
        </w:tc>
        <w:tc>
          <w:tcPr>
            <w:tcW w:w="1060" w:type="dxa"/>
            <w:tcBorders>
              <w:top w:val="nil"/>
              <w:left w:val="nil"/>
              <w:bottom w:val="nil"/>
              <w:right w:val="nil"/>
            </w:tcBorders>
            <w:shd w:val="clear" w:color="auto" w:fill="auto"/>
            <w:noWrap/>
            <w:vAlign w:val="bottom"/>
            <w:hideMark/>
          </w:tcPr>
          <w:p w14:paraId="74BA2608"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7.00</w:t>
            </w:r>
          </w:p>
        </w:tc>
        <w:tc>
          <w:tcPr>
            <w:tcW w:w="466" w:type="dxa"/>
            <w:tcBorders>
              <w:top w:val="nil"/>
              <w:left w:val="nil"/>
              <w:bottom w:val="nil"/>
              <w:right w:val="single" w:sz="4" w:space="0" w:color="auto"/>
            </w:tcBorders>
            <w:shd w:val="clear" w:color="auto" w:fill="auto"/>
            <w:noWrap/>
            <w:vAlign w:val="bottom"/>
            <w:hideMark/>
          </w:tcPr>
          <w:p w14:paraId="2451E4F0"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44D24CF5" w14:textId="77777777" w:rsidTr="00405EB5">
        <w:trPr>
          <w:trHeight w:val="296"/>
        </w:trPr>
        <w:tc>
          <w:tcPr>
            <w:tcW w:w="1073" w:type="dxa"/>
            <w:tcBorders>
              <w:top w:val="nil"/>
              <w:left w:val="single" w:sz="4" w:space="0" w:color="auto"/>
              <w:bottom w:val="nil"/>
              <w:right w:val="single" w:sz="4" w:space="0" w:color="auto"/>
            </w:tcBorders>
            <w:shd w:val="clear" w:color="auto" w:fill="auto"/>
            <w:noWrap/>
            <w:vAlign w:val="bottom"/>
            <w:hideMark/>
          </w:tcPr>
          <w:p w14:paraId="4D8470D7"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LEH</w:t>
            </w:r>
          </w:p>
        </w:tc>
        <w:tc>
          <w:tcPr>
            <w:tcW w:w="7021" w:type="dxa"/>
            <w:tcBorders>
              <w:top w:val="nil"/>
              <w:left w:val="nil"/>
              <w:bottom w:val="nil"/>
              <w:right w:val="single" w:sz="4" w:space="0" w:color="auto"/>
            </w:tcBorders>
            <w:shd w:val="clear" w:color="000000" w:fill="FFFFFF"/>
            <w:noWrap/>
            <w:vAlign w:val="bottom"/>
            <w:hideMark/>
          </w:tcPr>
          <w:p w14:paraId="6CE9BEF2"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Врата за спуштање опреме</w:t>
            </w:r>
          </w:p>
        </w:tc>
        <w:tc>
          <w:tcPr>
            <w:tcW w:w="1060" w:type="dxa"/>
            <w:tcBorders>
              <w:top w:val="nil"/>
              <w:left w:val="nil"/>
              <w:bottom w:val="nil"/>
              <w:right w:val="nil"/>
            </w:tcBorders>
            <w:shd w:val="clear" w:color="auto" w:fill="auto"/>
            <w:noWrap/>
            <w:vAlign w:val="bottom"/>
            <w:hideMark/>
          </w:tcPr>
          <w:p w14:paraId="5E4F37C2"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16.00</w:t>
            </w:r>
          </w:p>
        </w:tc>
        <w:tc>
          <w:tcPr>
            <w:tcW w:w="466" w:type="dxa"/>
            <w:tcBorders>
              <w:top w:val="nil"/>
              <w:left w:val="nil"/>
              <w:bottom w:val="nil"/>
              <w:right w:val="single" w:sz="4" w:space="0" w:color="auto"/>
            </w:tcBorders>
            <w:shd w:val="clear" w:color="auto" w:fill="auto"/>
            <w:noWrap/>
            <w:vAlign w:val="bottom"/>
            <w:hideMark/>
          </w:tcPr>
          <w:p w14:paraId="201AF268"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B798605" w14:textId="77777777" w:rsidTr="00405EB5">
        <w:trPr>
          <w:trHeight w:val="296"/>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52DF304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SEG</w:t>
            </w:r>
          </w:p>
        </w:tc>
        <w:tc>
          <w:tcPr>
            <w:tcW w:w="7021" w:type="dxa"/>
            <w:tcBorders>
              <w:top w:val="nil"/>
              <w:left w:val="nil"/>
              <w:bottom w:val="single" w:sz="4" w:space="0" w:color="auto"/>
              <w:right w:val="single" w:sz="4" w:space="0" w:color="auto"/>
            </w:tcBorders>
            <w:shd w:val="clear" w:color="000000" w:fill="FFFFFF"/>
            <w:noWrap/>
            <w:vAlign w:val="bottom"/>
            <w:hideMark/>
          </w:tcPr>
          <w:p w14:paraId="574C663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Решетка за уклањање дима из јавног простора</w:t>
            </w:r>
          </w:p>
        </w:tc>
        <w:tc>
          <w:tcPr>
            <w:tcW w:w="1060" w:type="dxa"/>
            <w:tcBorders>
              <w:top w:val="nil"/>
              <w:left w:val="nil"/>
              <w:bottom w:val="nil"/>
              <w:right w:val="nil"/>
            </w:tcBorders>
            <w:shd w:val="clear" w:color="auto" w:fill="auto"/>
            <w:noWrap/>
            <w:vAlign w:val="bottom"/>
            <w:hideMark/>
          </w:tcPr>
          <w:p w14:paraId="28F94171"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7D504525"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D51D32B" w14:textId="77777777" w:rsidTr="00405EB5">
        <w:trPr>
          <w:trHeight w:val="296"/>
        </w:trPr>
        <w:tc>
          <w:tcPr>
            <w:tcW w:w="8094"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0171EBE" w14:textId="77777777" w:rsidR="003414F5" w:rsidRPr="003414F5" w:rsidRDefault="003414F5" w:rsidP="003414F5">
            <w:pPr>
              <w:spacing w:after="0"/>
              <w:jc w:val="center"/>
              <w:rPr>
                <w:rFonts w:ascii="Calibri" w:hAnsi="Calibri" w:cs="Calibri"/>
                <w:b/>
                <w:bCs/>
                <w:color w:val="000000"/>
                <w:sz w:val="22"/>
                <w:szCs w:val="22"/>
                <w:lang w:eastAsia="en-US"/>
              </w:rPr>
            </w:pPr>
            <w:r w:rsidRPr="003414F5">
              <w:rPr>
                <w:rFonts w:ascii="Calibri" w:hAnsi="Calibri" w:cs="Calibri"/>
                <w:b/>
                <w:bCs/>
                <w:color w:val="000000"/>
                <w:sz w:val="22"/>
                <w:szCs w:val="22"/>
                <w:lang w:eastAsia="en-US"/>
              </w:rPr>
              <w:t>Укупна површина</w:t>
            </w:r>
          </w:p>
        </w:tc>
        <w:tc>
          <w:tcPr>
            <w:tcW w:w="1060" w:type="dxa"/>
            <w:tcBorders>
              <w:top w:val="single" w:sz="4" w:space="0" w:color="auto"/>
              <w:left w:val="single" w:sz="4" w:space="0" w:color="auto"/>
              <w:bottom w:val="single" w:sz="4" w:space="0" w:color="auto"/>
              <w:right w:val="nil"/>
            </w:tcBorders>
            <w:shd w:val="clear" w:color="000000" w:fill="C6E0B4"/>
            <w:noWrap/>
            <w:vAlign w:val="bottom"/>
            <w:hideMark/>
          </w:tcPr>
          <w:p w14:paraId="22035051"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396.45</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42CFF7A"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bl>
    <w:p w14:paraId="133D10C4" w14:textId="54DA056D" w:rsidR="00405EB5" w:rsidRPr="00135E06" w:rsidRDefault="00405EB5" w:rsidP="00405EB5">
      <w:pPr>
        <w:pStyle w:val="Caption"/>
      </w:pPr>
      <w:r>
        <w:t>Табела 2</w:t>
      </w:r>
      <w:r w:rsidRPr="00DB13A5">
        <w:rPr>
          <w:lang w:val="fr-FR"/>
        </w:rPr>
        <w:t xml:space="preserve">: </w:t>
      </w:r>
      <w:r>
        <w:t>Површина просторија – Ниво приземља</w:t>
      </w:r>
    </w:p>
    <w:p w14:paraId="75498674" w14:textId="4B0F181D" w:rsidR="00D9091F" w:rsidRPr="003414F5" w:rsidRDefault="00D9091F" w:rsidP="00580548">
      <w:pPr>
        <w:pStyle w:val="Caption"/>
      </w:pPr>
    </w:p>
    <w:tbl>
      <w:tblPr>
        <w:tblW w:w="9795" w:type="dxa"/>
        <w:tblLook w:val="04A0" w:firstRow="1" w:lastRow="0" w:firstColumn="1" w:lastColumn="0" w:noHBand="0" w:noVBand="1"/>
      </w:tblPr>
      <w:tblGrid>
        <w:gridCol w:w="1075"/>
        <w:gridCol w:w="7313"/>
        <w:gridCol w:w="941"/>
        <w:gridCol w:w="466"/>
      </w:tblGrid>
      <w:tr w:rsidR="003414F5" w:rsidRPr="003414F5" w14:paraId="357BEA65" w14:textId="77777777" w:rsidTr="003414F5">
        <w:trPr>
          <w:trHeight w:val="299"/>
        </w:trPr>
        <w:tc>
          <w:tcPr>
            <w:tcW w:w="9795"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0F0E5FB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Ниво великог хола</w:t>
            </w:r>
          </w:p>
        </w:tc>
      </w:tr>
      <w:tr w:rsidR="003414F5" w:rsidRPr="003414F5" w14:paraId="17C3361A" w14:textId="77777777" w:rsidTr="003414F5">
        <w:trPr>
          <w:trHeight w:val="299"/>
        </w:trPr>
        <w:tc>
          <w:tcPr>
            <w:tcW w:w="1075" w:type="dxa"/>
            <w:tcBorders>
              <w:top w:val="nil"/>
              <w:left w:val="single" w:sz="4" w:space="0" w:color="auto"/>
              <w:bottom w:val="single" w:sz="4" w:space="0" w:color="auto"/>
              <w:right w:val="single" w:sz="4" w:space="0" w:color="auto"/>
            </w:tcBorders>
            <w:shd w:val="clear" w:color="000000" w:fill="A9D08E"/>
            <w:noWrap/>
            <w:vAlign w:val="bottom"/>
            <w:hideMark/>
          </w:tcPr>
          <w:p w14:paraId="6DDBED85"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Ознака</w:t>
            </w:r>
          </w:p>
        </w:tc>
        <w:tc>
          <w:tcPr>
            <w:tcW w:w="7313" w:type="dxa"/>
            <w:tcBorders>
              <w:top w:val="nil"/>
              <w:left w:val="nil"/>
              <w:bottom w:val="single" w:sz="4" w:space="0" w:color="auto"/>
              <w:right w:val="single" w:sz="4" w:space="0" w:color="auto"/>
            </w:tcBorders>
            <w:shd w:val="clear" w:color="000000" w:fill="A9D08E"/>
            <w:noWrap/>
            <w:vAlign w:val="bottom"/>
            <w:hideMark/>
          </w:tcPr>
          <w:p w14:paraId="2933F67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4981E88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Површина</w:t>
            </w:r>
          </w:p>
        </w:tc>
      </w:tr>
      <w:tr w:rsidR="003414F5" w:rsidRPr="003414F5" w14:paraId="7A2873DF"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6FF44D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AHUO-1</w:t>
            </w:r>
          </w:p>
        </w:tc>
        <w:tc>
          <w:tcPr>
            <w:tcW w:w="7313" w:type="dxa"/>
            <w:tcBorders>
              <w:top w:val="nil"/>
              <w:left w:val="nil"/>
              <w:bottom w:val="nil"/>
              <w:right w:val="nil"/>
            </w:tcBorders>
            <w:shd w:val="clear" w:color="auto" w:fill="auto"/>
            <w:noWrap/>
            <w:vAlign w:val="bottom"/>
            <w:hideMark/>
          </w:tcPr>
          <w:p w14:paraId="7A017559"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24FFD7D6"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63.73</w:t>
            </w:r>
          </w:p>
        </w:tc>
        <w:tc>
          <w:tcPr>
            <w:tcW w:w="466" w:type="dxa"/>
            <w:tcBorders>
              <w:top w:val="nil"/>
              <w:left w:val="nil"/>
              <w:bottom w:val="nil"/>
              <w:right w:val="single" w:sz="4" w:space="0" w:color="auto"/>
            </w:tcBorders>
            <w:shd w:val="clear" w:color="auto" w:fill="auto"/>
            <w:noWrap/>
            <w:vAlign w:val="bottom"/>
            <w:hideMark/>
          </w:tcPr>
          <w:p w14:paraId="0607F401"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4D93088"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7CF223F9"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AHUP-R</w:t>
            </w:r>
          </w:p>
        </w:tc>
        <w:tc>
          <w:tcPr>
            <w:tcW w:w="7313" w:type="dxa"/>
            <w:tcBorders>
              <w:top w:val="nil"/>
              <w:left w:val="nil"/>
              <w:bottom w:val="nil"/>
              <w:right w:val="nil"/>
            </w:tcBorders>
            <w:shd w:val="clear" w:color="auto" w:fill="auto"/>
            <w:noWrap/>
            <w:vAlign w:val="bottom"/>
            <w:hideMark/>
          </w:tcPr>
          <w:p w14:paraId="705B124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1" w:type="dxa"/>
            <w:tcBorders>
              <w:top w:val="nil"/>
              <w:left w:val="single" w:sz="4" w:space="0" w:color="auto"/>
              <w:bottom w:val="nil"/>
              <w:right w:val="nil"/>
            </w:tcBorders>
            <w:shd w:val="clear" w:color="auto" w:fill="auto"/>
            <w:noWrap/>
            <w:vAlign w:val="bottom"/>
            <w:hideMark/>
          </w:tcPr>
          <w:p w14:paraId="70D9DDC6"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66.08</w:t>
            </w:r>
          </w:p>
        </w:tc>
        <w:tc>
          <w:tcPr>
            <w:tcW w:w="466" w:type="dxa"/>
            <w:tcBorders>
              <w:top w:val="nil"/>
              <w:left w:val="nil"/>
              <w:bottom w:val="nil"/>
              <w:right w:val="single" w:sz="4" w:space="0" w:color="auto"/>
            </w:tcBorders>
            <w:shd w:val="clear" w:color="auto" w:fill="auto"/>
            <w:noWrap/>
            <w:vAlign w:val="bottom"/>
            <w:hideMark/>
          </w:tcPr>
          <w:p w14:paraId="711DF1FB"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F380C3A"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B279F1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ANN</w:t>
            </w:r>
          </w:p>
        </w:tc>
        <w:tc>
          <w:tcPr>
            <w:tcW w:w="7313" w:type="dxa"/>
            <w:tcBorders>
              <w:top w:val="nil"/>
              <w:left w:val="nil"/>
              <w:bottom w:val="nil"/>
              <w:right w:val="nil"/>
            </w:tcBorders>
            <w:shd w:val="clear" w:color="000000" w:fill="FFFFFF"/>
            <w:noWrap/>
            <w:vAlign w:val="bottom"/>
            <w:hideMark/>
          </w:tcPr>
          <w:p w14:paraId="7A0FB682"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47D9820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10.17</w:t>
            </w:r>
          </w:p>
        </w:tc>
        <w:tc>
          <w:tcPr>
            <w:tcW w:w="466" w:type="dxa"/>
            <w:tcBorders>
              <w:top w:val="nil"/>
              <w:left w:val="nil"/>
              <w:bottom w:val="nil"/>
              <w:right w:val="single" w:sz="4" w:space="0" w:color="auto"/>
            </w:tcBorders>
            <w:shd w:val="clear" w:color="auto" w:fill="auto"/>
            <w:noWrap/>
            <w:vAlign w:val="bottom"/>
            <w:hideMark/>
          </w:tcPr>
          <w:p w14:paraId="7E5F0B0E"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4761442F"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4439D587"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ATCR</w:t>
            </w:r>
          </w:p>
        </w:tc>
        <w:tc>
          <w:tcPr>
            <w:tcW w:w="7313" w:type="dxa"/>
            <w:tcBorders>
              <w:top w:val="nil"/>
              <w:left w:val="nil"/>
              <w:bottom w:val="nil"/>
              <w:right w:val="nil"/>
            </w:tcBorders>
            <w:shd w:val="clear" w:color="000000" w:fill="FFFFFF"/>
            <w:noWrap/>
            <w:vAlign w:val="bottom"/>
            <w:hideMark/>
          </w:tcPr>
          <w:p w14:paraId="79C1685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контролу аутоматских возова</w:t>
            </w:r>
          </w:p>
        </w:tc>
        <w:tc>
          <w:tcPr>
            <w:tcW w:w="941" w:type="dxa"/>
            <w:tcBorders>
              <w:top w:val="nil"/>
              <w:left w:val="single" w:sz="4" w:space="0" w:color="auto"/>
              <w:bottom w:val="nil"/>
              <w:right w:val="nil"/>
            </w:tcBorders>
            <w:shd w:val="clear" w:color="auto" w:fill="auto"/>
            <w:noWrap/>
            <w:vAlign w:val="bottom"/>
            <w:hideMark/>
          </w:tcPr>
          <w:p w14:paraId="0BCBE82F"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80.07</w:t>
            </w:r>
          </w:p>
        </w:tc>
        <w:tc>
          <w:tcPr>
            <w:tcW w:w="466" w:type="dxa"/>
            <w:tcBorders>
              <w:top w:val="nil"/>
              <w:left w:val="nil"/>
              <w:bottom w:val="nil"/>
              <w:right w:val="single" w:sz="4" w:space="0" w:color="auto"/>
            </w:tcBorders>
            <w:shd w:val="clear" w:color="auto" w:fill="auto"/>
            <w:noWrap/>
            <w:vAlign w:val="bottom"/>
            <w:hideMark/>
          </w:tcPr>
          <w:p w14:paraId="28971730"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3B491F5"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79819E4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BAR 1</w:t>
            </w:r>
          </w:p>
        </w:tc>
        <w:tc>
          <w:tcPr>
            <w:tcW w:w="7313" w:type="dxa"/>
            <w:tcBorders>
              <w:top w:val="nil"/>
              <w:left w:val="nil"/>
              <w:bottom w:val="nil"/>
              <w:right w:val="nil"/>
            </w:tcBorders>
            <w:shd w:val="clear" w:color="auto" w:fill="auto"/>
            <w:noWrap/>
            <w:vAlign w:val="bottom"/>
            <w:hideMark/>
          </w:tcPr>
          <w:p w14:paraId="7CA3115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акумулаторе 1</w:t>
            </w:r>
          </w:p>
        </w:tc>
        <w:tc>
          <w:tcPr>
            <w:tcW w:w="941" w:type="dxa"/>
            <w:tcBorders>
              <w:top w:val="nil"/>
              <w:left w:val="single" w:sz="4" w:space="0" w:color="auto"/>
              <w:bottom w:val="nil"/>
              <w:right w:val="nil"/>
            </w:tcBorders>
            <w:shd w:val="clear" w:color="auto" w:fill="auto"/>
            <w:noWrap/>
            <w:vAlign w:val="bottom"/>
            <w:hideMark/>
          </w:tcPr>
          <w:p w14:paraId="16DE26E1"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20.29</w:t>
            </w:r>
          </w:p>
        </w:tc>
        <w:tc>
          <w:tcPr>
            <w:tcW w:w="466" w:type="dxa"/>
            <w:tcBorders>
              <w:top w:val="nil"/>
              <w:left w:val="nil"/>
              <w:bottom w:val="nil"/>
              <w:right w:val="single" w:sz="4" w:space="0" w:color="auto"/>
            </w:tcBorders>
            <w:shd w:val="clear" w:color="auto" w:fill="auto"/>
            <w:noWrap/>
            <w:vAlign w:val="bottom"/>
            <w:hideMark/>
          </w:tcPr>
          <w:p w14:paraId="63865696"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7C76B1B"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150393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BAR 2</w:t>
            </w:r>
          </w:p>
        </w:tc>
        <w:tc>
          <w:tcPr>
            <w:tcW w:w="7313" w:type="dxa"/>
            <w:tcBorders>
              <w:top w:val="nil"/>
              <w:left w:val="nil"/>
              <w:bottom w:val="nil"/>
              <w:right w:val="nil"/>
            </w:tcBorders>
            <w:shd w:val="clear" w:color="auto" w:fill="auto"/>
            <w:noWrap/>
            <w:vAlign w:val="bottom"/>
            <w:hideMark/>
          </w:tcPr>
          <w:p w14:paraId="6DAF212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акумулаторе 2</w:t>
            </w:r>
          </w:p>
        </w:tc>
        <w:tc>
          <w:tcPr>
            <w:tcW w:w="941" w:type="dxa"/>
            <w:tcBorders>
              <w:top w:val="nil"/>
              <w:left w:val="single" w:sz="4" w:space="0" w:color="auto"/>
              <w:bottom w:val="nil"/>
              <w:right w:val="nil"/>
            </w:tcBorders>
            <w:shd w:val="clear" w:color="auto" w:fill="auto"/>
            <w:noWrap/>
            <w:vAlign w:val="bottom"/>
            <w:hideMark/>
          </w:tcPr>
          <w:p w14:paraId="7297EE3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17.81</w:t>
            </w:r>
          </w:p>
        </w:tc>
        <w:tc>
          <w:tcPr>
            <w:tcW w:w="466" w:type="dxa"/>
            <w:tcBorders>
              <w:top w:val="nil"/>
              <w:left w:val="nil"/>
              <w:bottom w:val="nil"/>
              <w:right w:val="single" w:sz="4" w:space="0" w:color="auto"/>
            </w:tcBorders>
            <w:shd w:val="clear" w:color="auto" w:fill="auto"/>
            <w:noWrap/>
            <w:vAlign w:val="bottom"/>
            <w:hideMark/>
          </w:tcPr>
          <w:p w14:paraId="499BC452"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424E523"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864EB89"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CAS</w:t>
            </w:r>
          </w:p>
        </w:tc>
        <w:tc>
          <w:tcPr>
            <w:tcW w:w="7313" w:type="dxa"/>
            <w:tcBorders>
              <w:top w:val="nil"/>
              <w:left w:val="nil"/>
              <w:bottom w:val="nil"/>
              <w:right w:val="nil"/>
            </w:tcBorders>
            <w:shd w:val="clear" w:color="auto" w:fill="auto"/>
            <w:noWrap/>
            <w:vAlign w:val="bottom"/>
            <w:hideMark/>
          </w:tcPr>
          <w:p w14:paraId="12ACC302"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08C1EE35"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10.68</w:t>
            </w:r>
          </w:p>
        </w:tc>
        <w:tc>
          <w:tcPr>
            <w:tcW w:w="466" w:type="dxa"/>
            <w:tcBorders>
              <w:top w:val="nil"/>
              <w:left w:val="nil"/>
              <w:bottom w:val="nil"/>
              <w:right w:val="single" w:sz="4" w:space="0" w:color="auto"/>
            </w:tcBorders>
            <w:shd w:val="clear" w:color="auto" w:fill="auto"/>
            <w:noWrap/>
            <w:vAlign w:val="bottom"/>
            <w:hideMark/>
          </w:tcPr>
          <w:p w14:paraId="12DC2FDD"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50C4010"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6773DD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CON</w:t>
            </w:r>
          </w:p>
        </w:tc>
        <w:tc>
          <w:tcPr>
            <w:tcW w:w="7313" w:type="dxa"/>
            <w:tcBorders>
              <w:top w:val="nil"/>
              <w:left w:val="nil"/>
              <w:bottom w:val="nil"/>
              <w:right w:val="nil"/>
            </w:tcBorders>
            <w:shd w:val="clear" w:color="auto" w:fill="auto"/>
            <w:noWrap/>
            <w:vAlign w:val="bottom"/>
            <w:hideMark/>
          </w:tcPr>
          <w:p w14:paraId="178D326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1ED49C6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349.44</w:t>
            </w:r>
          </w:p>
        </w:tc>
        <w:tc>
          <w:tcPr>
            <w:tcW w:w="466" w:type="dxa"/>
            <w:tcBorders>
              <w:top w:val="nil"/>
              <w:left w:val="nil"/>
              <w:bottom w:val="nil"/>
              <w:right w:val="single" w:sz="4" w:space="0" w:color="auto"/>
            </w:tcBorders>
            <w:shd w:val="clear" w:color="auto" w:fill="auto"/>
            <w:noWrap/>
            <w:vAlign w:val="bottom"/>
            <w:hideMark/>
          </w:tcPr>
          <w:p w14:paraId="5D81BBBE"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1B2F4D9"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5202900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DRS-1-1</w:t>
            </w:r>
          </w:p>
        </w:tc>
        <w:tc>
          <w:tcPr>
            <w:tcW w:w="7313" w:type="dxa"/>
            <w:tcBorders>
              <w:top w:val="nil"/>
              <w:left w:val="nil"/>
              <w:bottom w:val="nil"/>
              <w:right w:val="nil"/>
            </w:tcBorders>
            <w:shd w:val="clear" w:color="000000" w:fill="FFFFFF"/>
            <w:noWrap/>
            <w:vAlign w:val="bottom"/>
            <w:hideMark/>
          </w:tcPr>
          <w:p w14:paraId="475D7F0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Регулисање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68DEA80C"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50.96</w:t>
            </w:r>
          </w:p>
        </w:tc>
        <w:tc>
          <w:tcPr>
            <w:tcW w:w="466" w:type="dxa"/>
            <w:tcBorders>
              <w:top w:val="nil"/>
              <w:left w:val="nil"/>
              <w:bottom w:val="nil"/>
              <w:right w:val="single" w:sz="4" w:space="0" w:color="auto"/>
            </w:tcBorders>
            <w:shd w:val="clear" w:color="auto" w:fill="auto"/>
            <w:noWrap/>
            <w:vAlign w:val="bottom"/>
            <w:hideMark/>
          </w:tcPr>
          <w:p w14:paraId="40E1CE45"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4A96BD55"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968031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DRS-1-2</w:t>
            </w:r>
          </w:p>
        </w:tc>
        <w:tc>
          <w:tcPr>
            <w:tcW w:w="7313" w:type="dxa"/>
            <w:tcBorders>
              <w:top w:val="nil"/>
              <w:left w:val="nil"/>
              <w:bottom w:val="nil"/>
              <w:right w:val="nil"/>
            </w:tcBorders>
            <w:shd w:val="clear" w:color="000000" w:fill="FFFFFF"/>
            <w:noWrap/>
            <w:vAlign w:val="bottom"/>
            <w:hideMark/>
          </w:tcPr>
          <w:p w14:paraId="664C916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22721D44"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58.74</w:t>
            </w:r>
          </w:p>
        </w:tc>
        <w:tc>
          <w:tcPr>
            <w:tcW w:w="466" w:type="dxa"/>
            <w:tcBorders>
              <w:top w:val="nil"/>
              <w:left w:val="nil"/>
              <w:bottom w:val="nil"/>
              <w:right w:val="single" w:sz="4" w:space="0" w:color="auto"/>
            </w:tcBorders>
            <w:shd w:val="clear" w:color="auto" w:fill="auto"/>
            <w:noWrap/>
            <w:vAlign w:val="bottom"/>
            <w:hideMark/>
          </w:tcPr>
          <w:p w14:paraId="0ED98A2E"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9088D83"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13EA4FA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ECR-1-1</w:t>
            </w:r>
          </w:p>
        </w:tc>
        <w:tc>
          <w:tcPr>
            <w:tcW w:w="7313" w:type="dxa"/>
            <w:tcBorders>
              <w:top w:val="nil"/>
              <w:left w:val="nil"/>
              <w:bottom w:val="nil"/>
              <w:right w:val="nil"/>
            </w:tcBorders>
            <w:shd w:val="clear" w:color="000000" w:fill="FFFFFF"/>
            <w:noWrap/>
            <w:vAlign w:val="bottom"/>
            <w:hideMark/>
          </w:tcPr>
          <w:p w14:paraId="1EFF8BF9"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4CA9870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9.13</w:t>
            </w:r>
          </w:p>
        </w:tc>
        <w:tc>
          <w:tcPr>
            <w:tcW w:w="466" w:type="dxa"/>
            <w:tcBorders>
              <w:top w:val="nil"/>
              <w:left w:val="nil"/>
              <w:bottom w:val="nil"/>
              <w:right w:val="single" w:sz="4" w:space="0" w:color="auto"/>
            </w:tcBorders>
            <w:shd w:val="clear" w:color="auto" w:fill="auto"/>
            <w:noWrap/>
            <w:vAlign w:val="bottom"/>
            <w:hideMark/>
          </w:tcPr>
          <w:p w14:paraId="1EAEF563"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21DD2C8"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1829BD6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ECR-1-2</w:t>
            </w:r>
          </w:p>
        </w:tc>
        <w:tc>
          <w:tcPr>
            <w:tcW w:w="7313" w:type="dxa"/>
            <w:tcBorders>
              <w:top w:val="nil"/>
              <w:left w:val="nil"/>
              <w:bottom w:val="nil"/>
              <w:right w:val="nil"/>
            </w:tcBorders>
            <w:shd w:val="clear" w:color="000000" w:fill="FFFFFF"/>
            <w:noWrap/>
            <w:vAlign w:val="bottom"/>
            <w:hideMark/>
          </w:tcPr>
          <w:p w14:paraId="1454A21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0DDC1020"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9.08</w:t>
            </w:r>
          </w:p>
        </w:tc>
        <w:tc>
          <w:tcPr>
            <w:tcW w:w="466" w:type="dxa"/>
            <w:tcBorders>
              <w:top w:val="nil"/>
              <w:left w:val="nil"/>
              <w:bottom w:val="nil"/>
              <w:right w:val="single" w:sz="4" w:space="0" w:color="auto"/>
            </w:tcBorders>
            <w:shd w:val="clear" w:color="auto" w:fill="auto"/>
            <w:noWrap/>
            <w:vAlign w:val="bottom"/>
            <w:hideMark/>
          </w:tcPr>
          <w:p w14:paraId="4E634A14"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DDEA2E7"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5D2C239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EIR</w:t>
            </w:r>
          </w:p>
        </w:tc>
        <w:tc>
          <w:tcPr>
            <w:tcW w:w="7313" w:type="dxa"/>
            <w:tcBorders>
              <w:top w:val="nil"/>
              <w:left w:val="nil"/>
              <w:bottom w:val="nil"/>
              <w:right w:val="nil"/>
            </w:tcBorders>
            <w:shd w:val="clear" w:color="auto" w:fill="auto"/>
            <w:noWrap/>
            <w:vAlign w:val="bottom"/>
            <w:hideMark/>
          </w:tcPr>
          <w:p w14:paraId="015F1987"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3862FB34"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21.93</w:t>
            </w:r>
          </w:p>
        </w:tc>
        <w:tc>
          <w:tcPr>
            <w:tcW w:w="466" w:type="dxa"/>
            <w:tcBorders>
              <w:top w:val="nil"/>
              <w:left w:val="nil"/>
              <w:bottom w:val="nil"/>
              <w:right w:val="single" w:sz="4" w:space="0" w:color="auto"/>
            </w:tcBorders>
            <w:shd w:val="clear" w:color="auto" w:fill="auto"/>
            <w:noWrap/>
            <w:vAlign w:val="bottom"/>
            <w:hideMark/>
          </w:tcPr>
          <w:p w14:paraId="484BC558"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2B0C0AF"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011C3AE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ENT</w:t>
            </w:r>
          </w:p>
        </w:tc>
        <w:tc>
          <w:tcPr>
            <w:tcW w:w="7313" w:type="dxa"/>
            <w:tcBorders>
              <w:top w:val="nil"/>
              <w:left w:val="nil"/>
              <w:bottom w:val="nil"/>
              <w:right w:val="nil"/>
            </w:tcBorders>
            <w:shd w:val="clear" w:color="auto" w:fill="auto"/>
            <w:noWrap/>
            <w:vAlign w:val="bottom"/>
            <w:hideMark/>
          </w:tcPr>
          <w:p w14:paraId="330C989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0546CF8C"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626.86</w:t>
            </w:r>
          </w:p>
        </w:tc>
        <w:tc>
          <w:tcPr>
            <w:tcW w:w="466" w:type="dxa"/>
            <w:tcBorders>
              <w:top w:val="nil"/>
              <w:left w:val="nil"/>
              <w:bottom w:val="nil"/>
              <w:right w:val="single" w:sz="4" w:space="0" w:color="auto"/>
            </w:tcBorders>
            <w:shd w:val="clear" w:color="auto" w:fill="auto"/>
            <w:noWrap/>
            <w:vAlign w:val="bottom"/>
            <w:hideMark/>
          </w:tcPr>
          <w:p w14:paraId="0894E20D"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660F1315"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61DCE55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ESE</w:t>
            </w:r>
          </w:p>
        </w:tc>
        <w:tc>
          <w:tcPr>
            <w:tcW w:w="7313" w:type="dxa"/>
            <w:tcBorders>
              <w:top w:val="nil"/>
              <w:left w:val="nil"/>
              <w:bottom w:val="nil"/>
              <w:right w:val="nil"/>
            </w:tcBorders>
            <w:shd w:val="clear" w:color="000000" w:fill="FFFFFF"/>
            <w:noWrap/>
            <w:vAlign w:val="bottom"/>
            <w:hideMark/>
          </w:tcPr>
          <w:p w14:paraId="7257CC3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2D434DDA"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39.47</w:t>
            </w:r>
          </w:p>
        </w:tc>
        <w:tc>
          <w:tcPr>
            <w:tcW w:w="466" w:type="dxa"/>
            <w:tcBorders>
              <w:top w:val="nil"/>
              <w:left w:val="nil"/>
              <w:bottom w:val="nil"/>
              <w:right w:val="single" w:sz="4" w:space="0" w:color="auto"/>
            </w:tcBorders>
            <w:shd w:val="clear" w:color="auto" w:fill="auto"/>
            <w:noWrap/>
            <w:vAlign w:val="bottom"/>
            <w:hideMark/>
          </w:tcPr>
          <w:p w14:paraId="0A0E6A42"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6EB7E80"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6B5BF3C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ESE</w:t>
            </w:r>
          </w:p>
        </w:tc>
        <w:tc>
          <w:tcPr>
            <w:tcW w:w="7313" w:type="dxa"/>
            <w:tcBorders>
              <w:top w:val="nil"/>
              <w:left w:val="nil"/>
              <w:bottom w:val="nil"/>
              <w:right w:val="nil"/>
            </w:tcBorders>
            <w:shd w:val="clear" w:color="000000" w:fill="FFFFFF"/>
            <w:noWrap/>
            <w:vAlign w:val="bottom"/>
            <w:hideMark/>
          </w:tcPr>
          <w:p w14:paraId="41A5043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72A0B9A1"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49.57</w:t>
            </w:r>
          </w:p>
        </w:tc>
        <w:tc>
          <w:tcPr>
            <w:tcW w:w="466" w:type="dxa"/>
            <w:tcBorders>
              <w:top w:val="nil"/>
              <w:left w:val="nil"/>
              <w:bottom w:val="nil"/>
              <w:right w:val="single" w:sz="4" w:space="0" w:color="auto"/>
            </w:tcBorders>
            <w:shd w:val="clear" w:color="auto" w:fill="auto"/>
            <w:noWrap/>
            <w:vAlign w:val="bottom"/>
            <w:hideMark/>
          </w:tcPr>
          <w:p w14:paraId="1AFE400A"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39DCFB5"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360B73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GR</w:t>
            </w:r>
          </w:p>
        </w:tc>
        <w:tc>
          <w:tcPr>
            <w:tcW w:w="7313" w:type="dxa"/>
            <w:tcBorders>
              <w:top w:val="nil"/>
              <w:left w:val="nil"/>
              <w:bottom w:val="nil"/>
              <w:right w:val="nil"/>
            </w:tcBorders>
            <w:shd w:val="clear" w:color="auto" w:fill="auto"/>
            <w:noWrap/>
            <w:vAlign w:val="bottom"/>
            <w:hideMark/>
          </w:tcPr>
          <w:p w14:paraId="2060793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3017F9F8"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4.31</w:t>
            </w:r>
          </w:p>
        </w:tc>
        <w:tc>
          <w:tcPr>
            <w:tcW w:w="466" w:type="dxa"/>
            <w:tcBorders>
              <w:top w:val="nil"/>
              <w:left w:val="nil"/>
              <w:bottom w:val="nil"/>
              <w:right w:val="single" w:sz="4" w:space="0" w:color="auto"/>
            </w:tcBorders>
            <w:shd w:val="clear" w:color="auto" w:fill="auto"/>
            <w:noWrap/>
            <w:vAlign w:val="bottom"/>
            <w:hideMark/>
          </w:tcPr>
          <w:p w14:paraId="22DD6CA6"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495EE67"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78361D7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GRR</w:t>
            </w:r>
          </w:p>
        </w:tc>
        <w:tc>
          <w:tcPr>
            <w:tcW w:w="7313" w:type="dxa"/>
            <w:tcBorders>
              <w:top w:val="nil"/>
              <w:left w:val="nil"/>
              <w:bottom w:val="nil"/>
              <w:right w:val="nil"/>
            </w:tcBorders>
            <w:shd w:val="clear" w:color="000000" w:fill="FFFFFF"/>
            <w:noWrap/>
            <w:vAlign w:val="bottom"/>
            <w:hideMark/>
          </w:tcPr>
          <w:p w14:paraId="4F14EF0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71223A4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4.13</w:t>
            </w:r>
          </w:p>
        </w:tc>
        <w:tc>
          <w:tcPr>
            <w:tcW w:w="466" w:type="dxa"/>
            <w:tcBorders>
              <w:top w:val="nil"/>
              <w:left w:val="nil"/>
              <w:bottom w:val="nil"/>
              <w:right w:val="single" w:sz="4" w:space="0" w:color="auto"/>
            </w:tcBorders>
            <w:shd w:val="clear" w:color="auto" w:fill="auto"/>
            <w:noWrap/>
            <w:vAlign w:val="bottom"/>
            <w:hideMark/>
          </w:tcPr>
          <w:p w14:paraId="4923919C"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B8FE8D3"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6E7D25D" w14:textId="15332910"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HC</w:t>
            </w:r>
            <w:r w:rsidR="001755D2">
              <w:rPr>
                <w:rFonts w:ascii="Calibri" w:hAnsi="Calibri" w:cs="Calibri"/>
                <w:color w:val="000000"/>
                <w:sz w:val="22"/>
                <w:szCs w:val="22"/>
                <w:lang w:eastAsia="en-US"/>
              </w:rPr>
              <w:t>P</w:t>
            </w:r>
          </w:p>
        </w:tc>
        <w:tc>
          <w:tcPr>
            <w:tcW w:w="7313" w:type="dxa"/>
            <w:tcBorders>
              <w:top w:val="nil"/>
              <w:left w:val="nil"/>
              <w:bottom w:val="nil"/>
              <w:right w:val="nil"/>
            </w:tcBorders>
            <w:shd w:val="clear" w:color="000000" w:fill="FFFFFF"/>
            <w:noWrap/>
            <w:vAlign w:val="bottom"/>
            <w:hideMark/>
          </w:tcPr>
          <w:p w14:paraId="767E17D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5E64AB8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214.54</w:t>
            </w:r>
          </w:p>
        </w:tc>
        <w:tc>
          <w:tcPr>
            <w:tcW w:w="466" w:type="dxa"/>
            <w:tcBorders>
              <w:top w:val="nil"/>
              <w:left w:val="nil"/>
              <w:bottom w:val="nil"/>
              <w:right w:val="single" w:sz="4" w:space="0" w:color="auto"/>
            </w:tcBorders>
            <w:shd w:val="clear" w:color="auto" w:fill="auto"/>
            <w:noWrap/>
            <w:vAlign w:val="bottom"/>
            <w:hideMark/>
          </w:tcPr>
          <w:p w14:paraId="57163F86"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102C0E8"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2AE3A4C5"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lastRenderedPageBreak/>
              <w:t>HDR</w:t>
            </w:r>
          </w:p>
        </w:tc>
        <w:tc>
          <w:tcPr>
            <w:tcW w:w="7313" w:type="dxa"/>
            <w:tcBorders>
              <w:top w:val="nil"/>
              <w:left w:val="nil"/>
              <w:bottom w:val="nil"/>
              <w:right w:val="nil"/>
            </w:tcBorders>
            <w:shd w:val="clear" w:color="000000" w:fill="FFFFFF"/>
            <w:noWrap/>
            <w:vAlign w:val="bottom"/>
            <w:hideMark/>
          </w:tcPr>
          <w:p w14:paraId="7A34E34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single" w:sz="4" w:space="0" w:color="auto"/>
              <w:bottom w:val="nil"/>
              <w:right w:val="nil"/>
            </w:tcBorders>
            <w:shd w:val="clear" w:color="auto" w:fill="auto"/>
            <w:noWrap/>
            <w:vAlign w:val="bottom"/>
            <w:hideMark/>
          </w:tcPr>
          <w:p w14:paraId="5A00AA42"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59.36</w:t>
            </w:r>
          </w:p>
        </w:tc>
        <w:tc>
          <w:tcPr>
            <w:tcW w:w="466" w:type="dxa"/>
            <w:tcBorders>
              <w:top w:val="nil"/>
              <w:left w:val="nil"/>
              <w:bottom w:val="nil"/>
              <w:right w:val="single" w:sz="4" w:space="0" w:color="auto"/>
            </w:tcBorders>
            <w:shd w:val="clear" w:color="auto" w:fill="auto"/>
            <w:noWrap/>
            <w:vAlign w:val="bottom"/>
            <w:hideMark/>
          </w:tcPr>
          <w:p w14:paraId="6690831C"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2F23A53"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71AF682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LPS 1</w:t>
            </w:r>
          </w:p>
        </w:tc>
        <w:tc>
          <w:tcPr>
            <w:tcW w:w="7313" w:type="dxa"/>
            <w:tcBorders>
              <w:top w:val="nil"/>
              <w:left w:val="nil"/>
              <w:bottom w:val="nil"/>
              <w:right w:val="nil"/>
            </w:tcBorders>
            <w:shd w:val="clear" w:color="auto" w:fill="auto"/>
            <w:noWrap/>
            <w:vAlign w:val="bottom"/>
            <w:hideMark/>
          </w:tcPr>
          <w:p w14:paraId="713BCB9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Подстаница за осветљење и напајање 1</w:t>
            </w:r>
          </w:p>
        </w:tc>
        <w:tc>
          <w:tcPr>
            <w:tcW w:w="941" w:type="dxa"/>
            <w:tcBorders>
              <w:top w:val="nil"/>
              <w:left w:val="single" w:sz="4" w:space="0" w:color="auto"/>
              <w:bottom w:val="nil"/>
              <w:right w:val="nil"/>
            </w:tcBorders>
            <w:shd w:val="clear" w:color="auto" w:fill="auto"/>
            <w:noWrap/>
            <w:vAlign w:val="bottom"/>
            <w:hideMark/>
          </w:tcPr>
          <w:p w14:paraId="1DFEC391"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129.94</w:t>
            </w:r>
          </w:p>
        </w:tc>
        <w:tc>
          <w:tcPr>
            <w:tcW w:w="466" w:type="dxa"/>
            <w:tcBorders>
              <w:top w:val="nil"/>
              <w:left w:val="nil"/>
              <w:bottom w:val="nil"/>
              <w:right w:val="single" w:sz="4" w:space="0" w:color="auto"/>
            </w:tcBorders>
            <w:shd w:val="clear" w:color="auto" w:fill="auto"/>
            <w:noWrap/>
            <w:vAlign w:val="bottom"/>
            <w:hideMark/>
          </w:tcPr>
          <w:p w14:paraId="51A14573"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A5879AD"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11B44B1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LPS 2</w:t>
            </w:r>
          </w:p>
        </w:tc>
        <w:tc>
          <w:tcPr>
            <w:tcW w:w="7313" w:type="dxa"/>
            <w:tcBorders>
              <w:top w:val="nil"/>
              <w:left w:val="nil"/>
              <w:bottom w:val="nil"/>
              <w:right w:val="nil"/>
            </w:tcBorders>
            <w:shd w:val="clear" w:color="auto" w:fill="auto"/>
            <w:noWrap/>
            <w:vAlign w:val="bottom"/>
            <w:hideMark/>
          </w:tcPr>
          <w:p w14:paraId="4CB04E2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Подстаница за осветљење и напајање 2</w:t>
            </w:r>
          </w:p>
        </w:tc>
        <w:tc>
          <w:tcPr>
            <w:tcW w:w="941" w:type="dxa"/>
            <w:tcBorders>
              <w:top w:val="nil"/>
              <w:left w:val="single" w:sz="4" w:space="0" w:color="auto"/>
              <w:bottom w:val="nil"/>
              <w:right w:val="nil"/>
            </w:tcBorders>
            <w:shd w:val="clear" w:color="auto" w:fill="auto"/>
            <w:noWrap/>
            <w:vAlign w:val="bottom"/>
            <w:hideMark/>
          </w:tcPr>
          <w:p w14:paraId="22B3D204"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105.59</w:t>
            </w:r>
          </w:p>
        </w:tc>
        <w:tc>
          <w:tcPr>
            <w:tcW w:w="466" w:type="dxa"/>
            <w:tcBorders>
              <w:top w:val="nil"/>
              <w:left w:val="nil"/>
              <w:bottom w:val="nil"/>
              <w:right w:val="single" w:sz="4" w:space="0" w:color="auto"/>
            </w:tcBorders>
            <w:shd w:val="clear" w:color="auto" w:fill="auto"/>
            <w:noWrap/>
            <w:vAlign w:val="bottom"/>
            <w:hideMark/>
          </w:tcPr>
          <w:p w14:paraId="678CA9BC"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42334BFF"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4F40964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NOR</w:t>
            </w:r>
          </w:p>
        </w:tc>
        <w:tc>
          <w:tcPr>
            <w:tcW w:w="7313" w:type="dxa"/>
            <w:tcBorders>
              <w:top w:val="nil"/>
              <w:left w:val="nil"/>
              <w:bottom w:val="nil"/>
              <w:right w:val="nil"/>
            </w:tcBorders>
            <w:shd w:val="clear" w:color="000000" w:fill="FFFFFF"/>
            <w:noWrap/>
            <w:vAlign w:val="bottom"/>
            <w:hideMark/>
          </w:tcPr>
          <w:p w14:paraId="7BD2C12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мрежног оператора</w:t>
            </w:r>
          </w:p>
        </w:tc>
        <w:tc>
          <w:tcPr>
            <w:tcW w:w="941" w:type="dxa"/>
            <w:tcBorders>
              <w:top w:val="nil"/>
              <w:left w:val="single" w:sz="4" w:space="0" w:color="auto"/>
              <w:bottom w:val="nil"/>
              <w:right w:val="nil"/>
            </w:tcBorders>
            <w:shd w:val="clear" w:color="auto" w:fill="auto"/>
            <w:noWrap/>
            <w:vAlign w:val="bottom"/>
            <w:hideMark/>
          </w:tcPr>
          <w:p w14:paraId="5F48729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48.32</w:t>
            </w:r>
          </w:p>
        </w:tc>
        <w:tc>
          <w:tcPr>
            <w:tcW w:w="466" w:type="dxa"/>
            <w:tcBorders>
              <w:top w:val="nil"/>
              <w:left w:val="nil"/>
              <w:bottom w:val="nil"/>
              <w:right w:val="single" w:sz="4" w:space="0" w:color="auto"/>
            </w:tcBorders>
            <w:shd w:val="clear" w:color="auto" w:fill="auto"/>
            <w:noWrap/>
            <w:vAlign w:val="bottom"/>
            <w:hideMark/>
          </w:tcPr>
          <w:p w14:paraId="79621101"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2B6176D"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44F7608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OFF</w:t>
            </w:r>
          </w:p>
        </w:tc>
        <w:tc>
          <w:tcPr>
            <w:tcW w:w="7313" w:type="dxa"/>
            <w:tcBorders>
              <w:top w:val="nil"/>
              <w:left w:val="nil"/>
              <w:bottom w:val="nil"/>
              <w:right w:val="nil"/>
            </w:tcBorders>
            <w:shd w:val="clear" w:color="auto" w:fill="auto"/>
            <w:noWrap/>
            <w:vAlign w:val="bottom"/>
            <w:hideMark/>
          </w:tcPr>
          <w:p w14:paraId="61402F8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766B54BB"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9.80</w:t>
            </w:r>
          </w:p>
        </w:tc>
        <w:tc>
          <w:tcPr>
            <w:tcW w:w="466" w:type="dxa"/>
            <w:tcBorders>
              <w:top w:val="nil"/>
              <w:left w:val="nil"/>
              <w:bottom w:val="nil"/>
              <w:right w:val="single" w:sz="4" w:space="0" w:color="auto"/>
            </w:tcBorders>
            <w:shd w:val="clear" w:color="auto" w:fill="auto"/>
            <w:noWrap/>
            <w:vAlign w:val="bottom"/>
            <w:hideMark/>
          </w:tcPr>
          <w:p w14:paraId="0E9E8738"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82F0FDC"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4EADB79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PRO</w:t>
            </w:r>
          </w:p>
        </w:tc>
        <w:tc>
          <w:tcPr>
            <w:tcW w:w="7313" w:type="dxa"/>
            <w:tcBorders>
              <w:top w:val="nil"/>
              <w:left w:val="nil"/>
              <w:bottom w:val="nil"/>
              <w:right w:val="nil"/>
            </w:tcBorders>
            <w:shd w:val="clear" w:color="auto" w:fill="auto"/>
            <w:noWrap/>
            <w:vAlign w:val="bottom"/>
            <w:hideMark/>
          </w:tcPr>
          <w:p w14:paraId="796A0E86"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74BC1A9F"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10.29</w:t>
            </w:r>
          </w:p>
        </w:tc>
        <w:tc>
          <w:tcPr>
            <w:tcW w:w="466" w:type="dxa"/>
            <w:tcBorders>
              <w:top w:val="nil"/>
              <w:left w:val="nil"/>
              <w:bottom w:val="nil"/>
              <w:right w:val="single" w:sz="4" w:space="0" w:color="auto"/>
            </w:tcBorders>
            <w:shd w:val="clear" w:color="auto" w:fill="auto"/>
            <w:noWrap/>
            <w:vAlign w:val="bottom"/>
            <w:hideMark/>
          </w:tcPr>
          <w:p w14:paraId="6F562DFC"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46855616"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208059B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RCR</w:t>
            </w:r>
          </w:p>
        </w:tc>
        <w:tc>
          <w:tcPr>
            <w:tcW w:w="7313" w:type="dxa"/>
            <w:tcBorders>
              <w:top w:val="nil"/>
              <w:left w:val="nil"/>
              <w:bottom w:val="nil"/>
              <w:right w:val="nil"/>
            </w:tcBorders>
            <w:shd w:val="clear" w:color="auto" w:fill="auto"/>
            <w:noWrap/>
            <w:vAlign w:val="bottom"/>
            <w:hideMark/>
          </w:tcPr>
          <w:p w14:paraId="76FF9A4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46CF525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29.57</w:t>
            </w:r>
          </w:p>
        </w:tc>
        <w:tc>
          <w:tcPr>
            <w:tcW w:w="466" w:type="dxa"/>
            <w:tcBorders>
              <w:top w:val="nil"/>
              <w:left w:val="nil"/>
              <w:bottom w:val="nil"/>
              <w:right w:val="single" w:sz="4" w:space="0" w:color="auto"/>
            </w:tcBorders>
            <w:shd w:val="clear" w:color="auto" w:fill="auto"/>
            <w:noWrap/>
            <w:vAlign w:val="bottom"/>
            <w:hideMark/>
          </w:tcPr>
          <w:p w14:paraId="1A97A443"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AB11529"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0444693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RES</w:t>
            </w:r>
          </w:p>
        </w:tc>
        <w:tc>
          <w:tcPr>
            <w:tcW w:w="7313" w:type="dxa"/>
            <w:tcBorders>
              <w:top w:val="nil"/>
              <w:left w:val="nil"/>
              <w:bottom w:val="nil"/>
              <w:right w:val="nil"/>
            </w:tcBorders>
            <w:shd w:val="clear" w:color="auto" w:fill="auto"/>
            <w:noWrap/>
            <w:vAlign w:val="bottom"/>
            <w:hideMark/>
          </w:tcPr>
          <w:p w14:paraId="4F85AAB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55F3F83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36.11</w:t>
            </w:r>
          </w:p>
        </w:tc>
        <w:tc>
          <w:tcPr>
            <w:tcW w:w="466" w:type="dxa"/>
            <w:tcBorders>
              <w:top w:val="nil"/>
              <w:left w:val="nil"/>
              <w:bottom w:val="nil"/>
              <w:right w:val="single" w:sz="4" w:space="0" w:color="auto"/>
            </w:tcBorders>
            <w:shd w:val="clear" w:color="auto" w:fill="auto"/>
            <w:noWrap/>
            <w:vAlign w:val="bottom"/>
            <w:hideMark/>
          </w:tcPr>
          <w:p w14:paraId="0B87255D"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B820DFD"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56859E75"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SEC</w:t>
            </w:r>
          </w:p>
        </w:tc>
        <w:tc>
          <w:tcPr>
            <w:tcW w:w="7313" w:type="dxa"/>
            <w:tcBorders>
              <w:top w:val="nil"/>
              <w:left w:val="nil"/>
              <w:bottom w:val="nil"/>
              <w:right w:val="nil"/>
            </w:tcBorders>
            <w:shd w:val="clear" w:color="000000" w:fill="FFFFFF"/>
            <w:noWrap/>
            <w:vAlign w:val="bottom"/>
            <w:hideMark/>
          </w:tcPr>
          <w:p w14:paraId="5F1CE32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7243BB57"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18.22</w:t>
            </w:r>
          </w:p>
        </w:tc>
        <w:tc>
          <w:tcPr>
            <w:tcW w:w="466" w:type="dxa"/>
            <w:tcBorders>
              <w:top w:val="nil"/>
              <w:left w:val="nil"/>
              <w:bottom w:val="nil"/>
              <w:right w:val="single" w:sz="4" w:space="0" w:color="auto"/>
            </w:tcBorders>
            <w:shd w:val="clear" w:color="auto" w:fill="auto"/>
            <w:noWrap/>
            <w:vAlign w:val="bottom"/>
            <w:hideMark/>
          </w:tcPr>
          <w:p w14:paraId="2B76E6D4"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116A24C"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175F548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SER</w:t>
            </w:r>
          </w:p>
        </w:tc>
        <w:tc>
          <w:tcPr>
            <w:tcW w:w="7313" w:type="dxa"/>
            <w:tcBorders>
              <w:top w:val="nil"/>
              <w:left w:val="nil"/>
              <w:bottom w:val="nil"/>
              <w:right w:val="nil"/>
            </w:tcBorders>
            <w:shd w:val="clear" w:color="000000" w:fill="FFFFFF"/>
            <w:noWrap/>
            <w:vAlign w:val="bottom"/>
            <w:hideMark/>
          </w:tcPr>
          <w:p w14:paraId="3F3A08D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30732057"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86.08</w:t>
            </w:r>
          </w:p>
        </w:tc>
        <w:tc>
          <w:tcPr>
            <w:tcW w:w="466" w:type="dxa"/>
            <w:tcBorders>
              <w:top w:val="nil"/>
              <w:left w:val="nil"/>
              <w:bottom w:val="nil"/>
              <w:right w:val="single" w:sz="4" w:space="0" w:color="auto"/>
            </w:tcBorders>
            <w:shd w:val="clear" w:color="auto" w:fill="auto"/>
            <w:noWrap/>
            <w:vAlign w:val="bottom"/>
            <w:hideMark/>
          </w:tcPr>
          <w:p w14:paraId="4BAC6E77"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E005321"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4C5D19F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SFR</w:t>
            </w:r>
          </w:p>
        </w:tc>
        <w:tc>
          <w:tcPr>
            <w:tcW w:w="7313" w:type="dxa"/>
            <w:tcBorders>
              <w:top w:val="nil"/>
              <w:left w:val="nil"/>
              <w:bottom w:val="nil"/>
              <w:right w:val="nil"/>
            </w:tcBorders>
            <w:shd w:val="clear" w:color="auto" w:fill="auto"/>
            <w:noWrap/>
            <w:vAlign w:val="bottom"/>
            <w:hideMark/>
          </w:tcPr>
          <w:p w14:paraId="2ABB240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6862ED72"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16.91</w:t>
            </w:r>
          </w:p>
        </w:tc>
        <w:tc>
          <w:tcPr>
            <w:tcW w:w="466" w:type="dxa"/>
            <w:tcBorders>
              <w:top w:val="nil"/>
              <w:left w:val="nil"/>
              <w:bottom w:val="nil"/>
              <w:right w:val="single" w:sz="4" w:space="0" w:color="auto"/>
            </w:tcBorders>
            <w:shd w:val="clear" w:color="auto" w:fill="auto"/>
            <w:noWrap/>
            <w:vAlign w:val="bottom"/>
            <w:hideMark/>
          </w:tcPr>
          <w:p w14:paraId="363C2FBE"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3E6F7CF"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2D82014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SLR</w:t>
            </w:r>
          </w:p>
        </w:tc>
        <w:tc>
          <w:tcPr>
            <w:tcW w:w="7313" w:type="dxa"/>
            <w:tcBorders>
              <w:top w:val="nil"/>
              <w:left w:val="nil"/>
              <w:bottom w:val="nil"/>
              <w:right w:val="nil"/>
            </w:tcBorders>
            <w:shd w:val="clear" w:color="000000" w:fill="FFFFFF"/>
            <w:noWrap/>
            <w:vAlign w:val="bottom"/>
            <w:hideMark/>
          </w:tcPr>
          <w:p w14:paraId="6F7847B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single" w:sz="4" w:space="0" w:color="auto"/>
              <w:bottom w:val="nil"/>
              <w:right w:val="nil"/>
            </w:tcBorders>
            <w:shd w:val="clear" w:color="auto" w:fill="auto"/>
            <w:noWrap/>
            <w:vAlign w:val="bottom"/>
            <w:hideMark/>
          </w:tcPr>
          <w:p w14:paraId="74648E39"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12.74</w:t>
            </w:r>
          </w:p>
        </w:tc>
        <w:tc>
          <w:tcPr>
            <w:tcW w:w="466" w:type="dxa"/>
            <w:tcBorders>
              <w:top w:val="nil"/>
              <w:left w:val="nil"/>
              <w:bottom w:val="nil"/>
              <w:right w:val="single" w:sz="4" w:space="0" w:color="auto"/>
            </w:tcBorders>
            <w:shd w:val="clear" w:color="auto" w:fill="auto"/>
            <w:noWrap/>
            <w:vAlign w:val="bottom"/>
            <w:hideMark/>
          </w:tcPr>
          <w:p w14:paraId="50B11106"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820B12A"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EBD97D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SPR</w:t>
            </w:r>
          </w:p>
        </w:tc>
        <w:tc>
          <w:tcPr>
            <w:tcW w:w="7313" w:type="dxa"/>
            <w:tcBorders>
              <w:top w:val="nil"/>
              <w:left w:val="nil"/>
              <w:bottom w:val="nil"/>
              <w:right w:val="nil"/>
            </w:tcBorders>
            <w:shd w:val="clear" w:color="000000" w:fill="FFFFFF"/>
            <w:noWrap/>
            <w:vAlign w:val="bottom"/>
            <w:hideMark/>
          </w:tcPr>
          <w:p w14:paraId="0A77E70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резервне делове</w:t>
            </w:r>
          </w:p>
        </w:tc>
        <w:tc>
          <w:tcPr>
            <w:tcW w:w="941" w:type="dxa"/>
            <w:tcBorders>
              <w:top w:val="nil"/>
              <w:left w:val="single" w:sz="4" w:space="0" w:color="auto"/>
              <w:bottom w:val="nil"/>
              <w:right w:val="nil"/>
            </w:tcBorders>
            <w:shd w:val="clear" w:color="auto" w:fill="auto"/>
            <w:noWrap/>
            <w:vAlign w:val="bottom"/>
            <w:hideMark/>
          </w:tcPr>
          <w:p w14:paraId="34E7E1E6"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35.48</w:t>
            </w:r>
          </w:p>
        </w:tc>
        <w:tc>
          <w:tcPr>
            <w:tcW w:w="466" w:type="dxa"/>
            <w:tcBorders>
              <w:top w:val="nil"/>
              <w:left w:val="nil"/>
              <w:bottom w:val="nil"/>
              <w:right w:val="single" w:sz="4" w:space="0" w:color="auto"/>
            </w:tcBorders>
            <w:shd w:val="clear" w:color="auto" w:fill="auto"/>
            <w:noWrap/>
            <w:vAlign w:val="bottom"/>
            <w:hideMark/>
          </w:tcPr>
          <w:p w14:paraId="3ED1F7EA"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43051C6"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93953F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SPS 1</w:t>
            </w:r>
          </w:p>
        </w:tc>
        <w:tc>
          <w:tcPr>
            <w:tcW w:w="7313" w:type="dxa"/>
            <w:tcBorders>
              <w:top w:val="nil"/>
              <w:left w:val="nil"/>
              <w:bottom w:val="nil"/>
              <w:right w:val="nil"/>
            </w:tcBorders>
            <w:shd w:val="clear" w:color="auto" w:fill="auto"/>
            <w:noWrap/>
            <w:vAlign w:val="bottom"/>
            <w:hideMark/>
          </w:tcPr>
          <w:p w14:paraId="67576EB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безбедносни извор напајања 1</w:t>
            </w:r>
          </w:p>
        </w:tc>
        <w:tc>
          <w:tcPr>
            <w:tcW w:w="941" w:type="dxa"/>
            <w:tcBorders>
              <w:top w:val="nil"/>
              <w:left w:val="single" w:sz="4" w:space="0" w:color="auto"/>
              <w:bottom w:val="nil"/>
              <w:right w:val="nil"/>
            </w:tcBorders>
            <w:shd w:val="clear" w:color="auto" w:fill="auto"/>
            <w:noWrap/>
            <w:vAlign w:val="bottom"/>
            <w:hideMark/>
          </w:tcPr>
          <w:p w14:paraId="20404F75"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10.01</w:t>
            </w:r>
          </w:p>
        </w:tc>
        <w:tc>
          <w:tcPr>
            <w:tcW w:w="466" w:type="dxa"/>
            <w:tcBorders>
              <w:top w:val="nil"/>
              <w:left w:val="nil"/>
              <w:bottom w:val="nil"/>
              <w:right w:val="single" w:sz="4" w:space="0" w:color="auto"/>
            </w:tcBorders>
            <w:shd w:val="clear" w:color="auto" w:fill="auto"/>
            <w:noWrap/>
            <w:vAlign w:val="bottom"/>
            <w:hideMark/>
          </w:tcPr>
          <w:p w14:paraId="5E350C93"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695CBD7"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CBDE1C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SPS 2</w:t>
            </w:r>
          </w:p>
        </w:tc>
        <w:tc>
          <w:tcPr>
            <w:tcW w:w="7313" w:type="dxa"/>
            <w:tcBorders>
              <w:top w:val="nil"/>
              <w:left w:val="nil"/>
              <w:bottom w:val="nil"/>
              <w:right w:val="nil"/>
            </w:tcBorders>
            <w:shd w:val="clear" w:color="auto" w:fill="auto"/>
            <w:noWrap/>
            <w:vAlign w:val="bottom"/>
            <w:hideMark/>
          </w:tcPr>
          <w:p w14:paraId="5B8ABE9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безбедносни извор напајања 2</w:t>
            </w:r>
          </w:p>
        </w:tc>
        <w:tc>
          <w:tcPr>
            <w:tcW w:w="941" w:type="dxa"/>
            <w:tcBorders>
              <w:top w:val="nil"/>
              <w:left w:val="single" w:sz="4" w:space="0" w:color="auto"/>
              <w:bottom w:val="nil"/>
              <w:right w:val="nil"/>
            </w:tcBorders>
            <w:shd w:val="clear" w:color="auto" w:fill="auto"/>
            <w:noWrap/>
            <w:vAlign w:val="bottom"/>
            <w:hideMark/>
          </w:tcPr>
          <w:p w14:paraId="74BEB55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10.01</w:t>
            </w:r>
          </w:p>
        </w:tc>
        <w:tc>
          <w:tcPr>
            <w:tcW w:w="466" w:type="dxa"/>
            <w:tcBorders>
              <w:top w:val="nil"/>
              <w:left w:val="nil"/>
              <w:bottom w:val="nil"/>
              <w:right w:val="single" w:sz="4" w:space="0" w:color="auto"/>
            </w:tcBorders>
            <w:shd w:val="clear" w:color="auto" w:fill="auto"/>
            <w:noWrap/>
            <w:vAlign w:val="bottom"/>
            <w:hideMark/>
          </w:tcPr>
          <w:p w14:paraId="5340C36B"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690033BE"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6BB9ED7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SRO</w:t>
            </w:r>
          </w:p>
        </w:tc>
        <w:tc>
          <w:tcPr>
            <w:tcW w:w="7313" w:type="dxa"/>
            <w:tcBorders>
              <w:top w:val="nil"/>
              <w:left w:val="nil"/>
              <w:bottom w:val="nil"/>
              <w:right w:val="nil"/>
            </w:tcBorders>
            <w:shd w:val="clear" w:color="auto" w:fill="auto"/>
            <w:noWrap/>
            <w:vAlign w:val="bottom"/>
            <w:hideMark/>
          </w:tcPr>
          <w:p w14:paraId="56D8D45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5755DD4C"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25.81</w:t>
            </w:r>
          </w:p>
        </w:tc>
        <w:tc>
          <w:tcPr>
            <w:tcW w:w="466" w:type="dxa"/>
            <w:tcBorders>
              <w:top w:val="nil"/>
              <w:left w:val="nil"/>
              <w:bottom w:val="nil"/>
              <w:right w:val="single" w:sz="4" w:space="0" w:color="auto"/>
            </w:tcBorders>
            <w:shd w:val="clear" w:color="auto" w:fill="auto"/>
            <w:noWrap/>
            <w:vAlign w:val="bottom"/>
            <w:hideMark/>
          </w:tcPr>
          <w:p w14:paraId="14179D74"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6FE08E5"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47CE009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TCO</w:t>
            </w:r>
          </w:p>
        </w:tc>
        <w:tc>
          <w:tcPr>
            <w:tcW w:w="7313" w:type="dxa"/>
            <w:tcBorders>
              <w:top w:val="nil"/>
              <w:left w:val="nil"/>
              <w:bottom w:val="nil"/>
              <w:right w:val="nil"/>
            </w:tcBorders>
            <w:shd w:val="clear" w:color="auto" w:fill="auto"/>
            <w:noWrap/>
            <w:vAlign w:val="bottom"/>
            <w:hideMark/>
          </w:tcPr>
          <w:p w14:paraId="44F9E21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41639DD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125.81</w:t>
            </w:r>
          </w:p>
        </w:tc>
        <w:tc>
          <w:tcPr>
            <w:tcW w:w="466" w:type="dxa"/>
            <w:tcBorders>
              <w:top w:val="nil"/>
              <w:left w:val="nil"/>
              <w:bottom w:val="nil"/>
              <w:right w:val="single" w:sz="4" w:space="0" w:color="auto"/>
            </w:tcBorders>
            <w:shd w:val="clear" w:color="auto" w:fill="auto"/>
            <w:noWrap/>
            <w:vAlign w:val="bottom"/>
            <w:hideMark/>
          </w:tcPr>
          <w:p w14:paraId="25AC1DC0"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91FDF5F"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6AA8113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TCO</w:t>
            </w:r>
          </w:p>
        </w:tc>
        <w:tc>
          <w:tcPr>
            <w:tcW w:w="7313" w:type="dxa"/>
            <w:tcBorders>
              <w:top w:val="nil"/>
              <w:left w:val="nil"/>
              <w:bottom w:val="nil"/>
              <w:right w:val="nil"/>
            </w:tcBorders>
            <w:shd w:val="clear" w:color="auto" w:fill="auto"/>
            <w:noWrap/>
            <w:vAlign w:val="bottom"/>
            <w:hideMark/>
          </w:tcPr>
          <w:p w14:paraId="4CA9EEA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2E3678C8"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67.12</w:t>
            </w:r>
          </w:p>
        </w:tc>
        <w:tc>
          <w:tcPr>
            <w:tcW w:w="466" w:type="dxa"/>
            <w:tcBorders>
              <w:top w:val="nil"/>
              <w:left w:val="nil"/>
              <w:bottom w:val="nil"/>
              <w:right w:val="single" w:sz="4" w:space="0" w:color="auto"/>
            </w:tcBorders>
            <w:shd w:val="clear" w:color="auto" w:fill="auto"/>
            <w:noWrap/>
            <w:vAlign w:val="bottom"/>
            <w:hideMark/>
          </w:tcPr>
          <w:p w14:paraId="7AC455E3"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6DA0B8B"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6C92DB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TCO</w:t>
            </w:r>
          </w:p>
        </w:tc>
        <w:tc>
          <w:tcPr>
            <w:tcW w:w="7313" w:type="dxa"/>
            <w:tcBorders>
              <w:top w:val="nil"/>
              <w:left w:val="nil"/>
              <w:bottom w:val="nil"/>
              <w:right w:val="nil"/>
            </w:tcBorders>
            <w:shd w:val="clear" w:color="auto" w:fill="auto"/>
            <w:noWrap/>
            <w:vAlign w:val="bottom"/>
            <w:hideMark/>
          </w:tcPr>
          <w:p w14:paraId="5EEC403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286768C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48.72</w:t>
            </w:r>
          </w:p>
        </w:tc>
        <w:tc>
          <w:tcPr>
            <w:tcW w:w="466" w:type="dxa"/>
            <w:tcBorders>
              <w:top w:val="nil"/>
              <w:left w:val="nil"/>
              <w:bottom w:val="nil"/>
              <w:right w:val="single" w:sz="4" w:space="0" w:color="auto"/>
            </w:tcBorders>
            <w:shd w:val="clear" w:color="auto" w:fill="auto"/>
            <w:noWrap/>
            <w:vAlign w:val="bottom"/>
            <w:hideMark/>
          </w:tcPr>
          <w:p w14:paraId="222C4183"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34466F0"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45F99BE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TER</w:t>
            </w:r>
          </w:p>
        </w:tc>
        <w:tc>
          <w:tcPr>
            <w:tcW w:w="7313" w:type="dxa"/>
            <w:tcBorders>
              <w:top w:val="nil"/>
              <w:left w:val="nil"/>
              <w:bottom w:val="nil"/>
              <w:right w:val="nil"/>
            </w:tcBorders>
            <w:shd w:val="clear" w:color="000000" w:fill="FFFFFF"/>
            <w:noWrap/>
            <w:vAlign w:val="bottom"/>
            <w:hideMark/>
          </w:tcPr>
          <w:p w14:paraId="13DDCC0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телекомуникациону опрему</w:t>
            </w:r>
          </w:p>
        </w:tc>
        <w:tc>
          <w:tcPr>
            <w:tcW w:w="941" w:type="dxa"/>
            <w:tcBorders>
              <w:top w:val="nil"/>
              <w:left w:val="single" w:sz="4" w:space="0" w:color="auto"/>
              <w:bottom w:val="nil"/>
              <w:right w:val="nil"/>
            </w:tcBorders>
            <w:shd w:val="clear" w:color="auto" w:fill="auto"/>
            <w:noWrap/>
            <w:vAlign w:val="bottom"/>
            <w:hideMark/>
          </w:tcPr>
          <w:p w14:paraId="3EE9C2E0"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48.20</w:t>
            </w:r>
          </w:p>
        </w:tc>
        <w:tc>
          <w:tcPr>
            <w:tcW w:w="466" w:type="dxa"/>
            <w:tcBorders>
              <w:top w:val="nil"/>
              <w:left w:val="nil"/>
              <w:bottom w:val="nil"/>
              <w:right w:val="single" w:sz="4" w:space="0" w:color="auto"/>
            </w:tcBorders>
            <w:shd w:val="clear" w:color="auto" w:fill="auto"/>
            <w:noWrap/>
            <w:vAlign w:val="bottom"/>
            <w:hideMark/>
          </w:tcPr>
          <w:p w14:paraId="28E5CF09"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E1ACCC5"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422DB06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TIS</w:t>
            </w:r>
          </w:p>
        </w:tc>
        <w:tc>
          <w:tcPr>
            <w:tcW w:w="7313" w:type="dxa"/>
            <w:tcBorders>
              <w:top w:val="nil"/>
              <w:left w:val="nil"/>
              <w:bottom w:val="nil"/>
              <w:right w:val="nil"/>
            </w:tcBorders>
            <w:shd w:val="clear" w:color="auto" w:fill="auto"/>
            <w:noWrap/>
            <w:vAlign w:val="bottom"/>
            <w:hideMark/>
          </w:tcPr>
          <w:p w14:paraId="6DD5F1A7"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43A48C61"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9.49</w:t>
            </w:r>
          </w:p>
        </w:tc>
        <w:tc>
          <w:tcPr>
            <w:tcW w:w="466" w:type="dxa"/>
            <w:tcBorders>
              <w:top w:val="nil"/>
              <w:left w:val="nil"/>
              <w:bottom w:val="nil"/>
              <w:right w:val="single" w:sz="4" w:space="0" w:color="auto"/>
            </w:tcBorders>
            <w:shd w:val="clear" w:color="auto" w:fill="auto"/>
            <w:noWrap/>
            <w:vAlign w:val="bottom"/>
            <w:hideMark/>
          </w:tcPr>
          <w:p w14:paraId="1AAA30B2"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F87538A" w14:textId="77777777" w:rsidTr="003414F5">
        <w:trPr>
          <w:trHeight w:val="299"/>
        </w:trPr>
        <w:tc>
          <w:tcPr>
            <w:tcW w:w="1075" w:type="dxa"/>
            <w:tcBorders>
              <w:top w:val="nil"/>
              <w:left w:val="single" w:sz="4" w:space="0" w:color="auto"/>
              <w:bottom w:val="nil"/>
              <w:right w:val="single" w:sz="4" w:space="0" w:color="auto"/>
            </w:tcBorders>
            <w:shd w:val="clear" w:color="auto" w:fill="auto"/>
            <w:noWrap/>
            <w:vAlign w:val="bottom"/>
            <w:hideMark/>
          </w:tcPr>
          <w:p w14:paraId="352E6C92"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TIS</w:t>
            </w:r>
          </w:p>
        </w:tc>
        <w:tc>
          <w:tcPr>
            <w:tcW w:w="7313" w:type="dxa"/>
            <w:tcBorders>
              <w:top w:val="nil"/>
              <w:left w:val="nil"/>
              <w:bottom w:val="nil"/>
              <w:right w:val="nil"/>
            </w:tcBorders>
            <w:shd w:val="clear" w:color="auto" w:fill="auto"/>
            <w:noWrap/>
            <w:vAlign w:val="bottom"/>
            <w:hideMark/>
          </w:tcPr>
          <w:p w14:paraId="5107F00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3891532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4.62</w:t>
            </w:r>
          </w:p>
        </w:tc>
        <w:tc>
          <w:tcPr>
            <w:tcW w:w="466" w:type="dxa"/>
            <w:tcBorders>
              <w:top w:val="nil"/>
              <w:left w:val="nil"/>
              <w:bottom w:val="nil"/>
              <w:right w:val="single" w:sz="4" w:space="0" w:color="auto"/>
            </w:tcBorders>
            <w:shd w:val="clear" w:color="auto" w:fill="auto"/>
            <w:noWrap/>
            <w:vAlign w:val="bottom"/>
            <w:hideMark/>
          </w:tcPr>
          <w:p w14:paraId="3A30DC7C"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693F012" w14:textId="77777777" w:rsidTr="003414F5">
        <w:trPr>
          <w:trHeight w:val="299"/>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059CD4D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TPS</w:t>
            </w:r>
          </w:p>
        </w:tc>
        <w:tc>
          <w:tcPr>
            <w:tcW w:w="7313" w:type="dxa"/>
            <w:tcBorders>
              <w:top w:val="nil"/>
              <w:left w:val="nil"/>
              <w:bottom w:val="single" w:sz="4" w:space="0" w:color="auto"/>
              <w:right w:val="nil"/>
            </w:tcBorders>
            <w:shd w:val="clear" w:color="auto" w:fill="auto"/>
            <w:noWrap/>
            <w:vAlign w:val="bottom"/>
            <w:hideMark/>
          </w:tcPr>
          <w:p w14:paraId="6C9CF6D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Подстаница за напајање електро вуче</w:t>
            </w:r>
          </w:p>
        </w:tc>
        <w:tc>
          <w:tcPr>
            <w:tcW w:w="941" w:type="dxa"/>
            <w:tcBorders>
              <w:top w:val="nil"/>
              <w:left w:val="single" w:sz="4" w:space="0" w:color="auto"/>
              <w:bottom w:val="nil"/>
              <w:right w:val="nil"/>
            </w:tcBorders>
            <w:shd w:val="clear" w:color="auto" w:fill="auto"/>
            <w:noWrap/>
            <w:vAlign w:val="bottom"/>
            <w:hideMark/>
          </w:tcPr>
          <w:p w14:paraId="5CB5A629"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233.73</w:t>
            </w:r>
          </w:p>
        </w:tc>
        <w:tc>
          <w:tcPr>
            <w:tcW w:w="466" w:type="dxa"/>
            <w:tcBorders>
              <w:top w:val="nil"/>
              <w:left w:val="nil"/>
              <w:bottom w:val="nil"/>
              <w:right w:val="single" w:sz="4" w:space="0" w:color="auto"/>
            </w:tcBorders>
            <w:shd w:val="clear" w:color="auto" w:fill="auto"/>
            <w:noWrap/>
            <w:vAlign w:val="bottom"/>
            <w:hideMark/>
          </w:tcPr>
          <w:p w14:paraId="3FB46503"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44D5BCBD" w14:textId="77777777" w:rsidTr="003414F5">
        <w:trPr>
          <w:trHeight w:val="299"/>
        </w:trPr>
        <w:tc>
          <w:tcPr>
            <w:tcW w:w="8388"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46D9D0E" w14:textId="77777777" w:rsidR="003414F5" w:rsidRPr="003414F5" w:rsidRDefault="003414F5" w:rsidP="003414F5">
            <w:pPr>
              <w:spacing w:after="0"/>
              <w:jc w:val="center"/>
              <w:rPr>
                <w:rFonts w:ascii="Calibri" w:hAnsi="Calibri" w:cs="Calibri"/>
                <w:b/>
                <w:bCs/>
                <w:color w:val="000000"/>
                <w:sz w:val="22"/>
                <w:szCs w:val="22"/>
                <w:lang w:eastAsia="en-US"/>
              </w:rPr>
            </w:pPr>
            <w:r w:rsidRPr="003414F5">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2C2F1CF8"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2888.92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26772BBD"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6DFA3681" w14:textId="77777777" w:rsidTr="003414F5">
        <w:trPr>
          <w:trHeight w:val="299"/>
        </w:trPr>
        <w:tc>
          <w:tcPr>
            <w:tcW w:w="8388"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6B678A6" w14:textId="77777777" w:rsidR="003414F5" w:rsidRPr="003414F5" w:rsidRDefault="003414F5" w:rsidP="003414F5">
            <w:pPr>
              <w:spacing w:after="0"/>
              <w:jc w:val="center"/>
              <w:rPr>
                <w:rFonts w:ascii="Calibri" w:hAnsi="Calibri" w:cs="Calibri"/>
                <w:b/>
                <w:bCs/>
                <w:color w:val="000000"/>
                <w:sz w:val="22"/>
                <w:szCs w:val="22"/>
                <w:lang w:eastAsia="en-US"/>
              </w:rPr>
            </w:pPr>
            <w:r w:rsidRPr="003414F5">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313F57EA"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3958.76</w:t>
            </w:r>
          </w:p>
        </w:tc>
        <w:tc>
          <w:tcPr>
            <w:tcW w:w="466" w:type="dxa"/>
            <w:tcBorders>
              <w:top w:val="nil"/>
              <w:left w:val="nil"/>
              <w:bottom w:val="single" w:sz="4" w:space="0" w:color="auto"/>
              <w:right w:val="single" w:sz="4" w:space="0" w:color="auto"/>
            </w:tcBorders>
            <w:shd w:val="clear" w:color="000000" w:fill="C6E0B4"/>
            <w:noWrap/>
            <w:vAlign w:val="bottom"/>
            <w:hideMark/>
          </w:tcPr>
          <w:p w14:paraId="661C7D27"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bl>
    <w:p w14:paraId="1D1CF17F" w14:textId="4C39714D" w:rsidR="00405EB5" w:rsidRPr="00135E06" w:rsidRDefault="00405EB5" w:rsidP="00405EB5">
      <w:pPr>
        <w:pStyle w:val="Caption"/>
      </w:pPr>
      <w:r>
        <w:t>Табела 3</w:t>
      </w:r>
      <w:r w:rsidRPr="00DB13A5">
        <w:rPr>
          <w:lang w:val="fr-FR"/>
        </w:rPr>
        <w:t xml:space="preserve">: </w:t>
      </w:r>
      <w:r>
        <w:t>Површина просторија – Ниво великог хола</w:t>
      </w:r>
    </w:p>
    <w:p w14:paraId="20B7FB11" w14:textId="52BC862A" w:rsidR="00D9091F" w:rsidRPr="003414F5" w:rsidRDefault="00D9091F" w:rsidP="00D9091F">
      <w:pPr>
        <w:pStyle w:val="Caption"/>
      </w:pPr>
    </w:p>
    <w:tbl>
      <w:tblPr>
        <w:tblW w:w="7540" w:type="dxa"/>
        <w:tblLook w:val="04A0" w:firstRow="1" w:lastRow="0" w:firstColumn="1" w:lastColumn="0" w:noHBand="0" w:noVBand="1"/>
      </w:tblPr>
      <w:tblGrid>
        <w:gridCol w:w="1075"/>
        <w:gridCol w:w="5058"/>
        <w:gridCol w:w="941"/>
        <w:gridCol w:w="466"/>
      </w:tblGrid>
      <w:tr w:rsidR="003414F5" w:rsidRPr="003414F5" w14:paraId="4FA88A70" w14:textId="77777777" w:rsidTr="003414F5">
        <w:trPr>
          <w:trHeight w:val="300"/>
        </w:trPr>
        <w:tc>
          <w:tcPr>
            <w:tcW w:w="754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118FAB3A"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Ниво перона</w:t>
            </w:r>
          </w:p>
        </w:tc>
      </w:tr>
      <w:tr w:rsidR="003414F5" w:rsidRPr="003414F5" w14:paraId="2F226DF2" w14:textId="77777777" w:rsidTr="003414F5">
        <w:trPr>
          <w:trHeight w:val="300"/>
        </w:trPr>
        <w:tc>
          <w:tcPr>
            <w:tcW w:w="1075" w:type="dxa"/>
            <w:tcBorders>
              <w:top w:val="nil"/>
              <w:left w:val="single" w:sz="4" w:space="0" w:color="auto"/>
              <w:bottom w:val="single" w:sz="4" w:space="0" w:color="auto"/>
              <w:right w:val="single" w:sz="4" w:space="0" w:color="auto"/>
            </w:tcBorders>
            <w:shd w:val="clear" w:color="000000" w:fill="A9D08E"/>
            <w:noWrap/>
            <w:vAlign w:val="bottom"/>
            <w:hideMark/>
          </w:tcPr>
          <w:p w14:paraId="0FD3D7A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Ознака</w:t>
            </w:r>
          </w:p>
        </w:tc>
        <w:tc>
          <w:tcPr>
            <w:tcW w:w="5058" w:type="dxa"/>
            <w:tcBorders>
              <w:top w:val="nil"/>
              <w:left w:val="nil"/>
              <w:bottom w:val="single" w:sz="4" w:space="0" w:color="auto"/>
              <w:right w:val="single" w:sz="4" w:space="0" w:color="auto"/>
            </w:tcBorders>
            <w:shd w:val="clear" w:color="000000" w:fill="A9D08E"/>
            <w:noWrap/>
            <w:vAlign w:val="bottom"/>
            <w:hideMark/>
          </w:tcPr>
          <w:p w14:paraId="4D043FB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70DFFF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Површина</w:t>
            </w:r>
          </w:p>
        </w:tc>
      </w:tr>
      <w:tr w:rsidR="003414F5" w:rsidRPr="003414F5" w14:paraId="00833747"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6E0990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CSR</w:t>
            </w:r>
          </w:p>
        </w:tc>
        <w:tc>
          <w:tcPr>
            <w:tcW w:w="5058" w:type="dxa"/>
            <w:tcBorders>
              <w:top w:val="nil"/>
              <w:left w:val="nil"/>
              <w:bottom w:val="nil"/>
              <w:right w:val="nil"/>
            </w:tcBorders>
            <w:shd w:val="clear" w:color="auto" w:fill="auto"/>
            <w:noWrap/>
            <w:vAlign w:val="bottom"/>
            <w:hideMark/>
          </w:tcPr>
          <w:p w14:paraId="015AAF22"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0EFD50D2"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5.04</w:t>
            </w:r>
          </w:p>
        </w:tc>
        <w:tc>
          <w:tcPr>
            <w:tcW w:w="466" w:type="dxa"/>
            <w:tcBorders>
              <w:top w:val="nil"/>
              <w:left w:val="nil"/>
              <w:bottom w:val="nil"/>
              <w:right w:val="single" w:sz="4" w:space="0" w:color="auto"/>
            </w:tcBorders>
            <w:shd w:val="clear" w:color="auto" w:fill="auto"/>
            <w:noWrap/>
            <w:vAlign w:val="bottom"/>
            <w:hideMark/>
          </w:tcPr>
          <w:p w14:paraId="271234E0"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712AC9B"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4EC5BF9"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ECR-2-1</w:t>
            </w:r>
          </w:p>
        </w:tc>
        <w:tc>
          <w:tcPr>
            <w:tcW w:w="5058" w:type="dxa"/>
            <w:tcBorders>
              <w:top w:val="nil"/>
              <w:left w:val="nil"/>
              <w:bottom w:val="nil"/>
              <w:right w:val="nil"/>
            </w:tcBorders>
            <w:shd w:val="clear" w:color="000000" w:fill="FFFFFF"/>
            <w:noWrap/>
            <w:vAlign w:val="bottom"/>
            <w:hideMark/>
          </w:tcPr>
          <w:p w14:paraId="3A9131F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6F37B264"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29.71</w:t>
            </w:r>
          </w:p>
        </w:tc>
        <w:tc>
          <w:tcPr>
            <w:tcW w:w="466" w:type="dxa"/>
            <w:tcBorders>
              <w:top w:val="nil"/>
              <w:left w:val="nil"/>
              <w:bottom w:val="nil"/>
              <w:right w:val="single" w:sz="4" w:space="0" w:color="auto"/>
            </w:tcBorders>
            <w:shd w:val="clear" w:color="auto" w:fill="auto"/>
            <w:noWrap/>
            <w:vAlign w:val="bottom"/>
            <w:hideMark/>
          </w:tcPr>
          <w:p w14:paraId="46C38D5B"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18152D5"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2749A4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ECR-2-2</w:t>
            </w:r>
          </w:p>
        </w:tc>
        <w:tc>
          <w:tcPr>
            <w:tcW w:w="5058" w:type="dxa"/>
            <w:tcBorders>
              <w:top w:val="nil"/>
              <w:left w:val="nil"/>
              <w:bottom w:val="nil"/>
              <w:right w:val="nil"/>
            </w:tcBorders>
            <w:shd w:val="clear" w:color="000000" w:fill="FFFFFF"/>
            <w:noWrap/>
            <w:vAlign w:val="bottom"/>
            <w:hideMark/>
          </w:tcPr>
          <w:p w14:paraId="4E4EE20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43419FF4"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32.24</w:t>
            </w:r>
          </w:p>
        </w:tc>
        <w:tc>
          <w:tcPr>
            <w:tcW w:w="466" w:type="dxa"/>
            <w:tcBorders>
              <w:top w:val="nil"/>
              <w:left w:val="nil"/>
              <w:bottom w:val="nil"/>
              <w:right w:val="single" w:sz="4" w:space="0" w:color="auto"/>
            </w:tcBorders>
            <w:shd w:val="clear" w:color="auto" w:fill="auto"/>
            <w:noWrap/>
            <w:vAlign w:val="bottom"/>
            <w:hideMark/>
          </w:tcPr>
          <w:p w14:paraId="47A21EB8"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D8C8AD4"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95394F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ECR-2-3</w:t>
            </w:r>
          </w:p>
        </w:tc>
        <w:tc>
          <w:tcPr>
            <w:tcW w:w="5058" w:type="dxa"/>
            <w:tcBorders>
              <w:top w:val="nil"/>
              <w:left w:val="nil"/>
              <w:bottom w:val="nil"/>
              <w:right w:val="nil"/>
            </w:tcBorders>
            <w:shd w:val="clear" w:color="000000" w:fill="FFFFFF"/>
            <w:noWrap/>
            <w:vAlign w:val="bottom"/>
            <w:hideMark/>
          </w:tcPr>
          <w:p w14:paraId="26877F0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3722316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24.71</w:t>
            </w:r>
          </w:p>
        </w:tc>
        <w:tc>
          <w:tcPr>
            <w:tcW w:w="466" w:type="dxa"/>
            <w:tcBorders>
              <w:top w:val="nil"/>
              <w:left w:val="nil"/>
              <w:bottom w:val="nil"/>
              <w:right w:val="single" w:sz="4" w:space="0" w:color="auto"/>
            </w:tcBorders>
            <w:shd w:val="clear" w:color="auto" w:fill="auto"/>
            <w:noWrap/>
            <w:vAlign w:val="bottom"/>
            <w:hideMark/>
          </w:tcPr>
          <w:p w14:paraId="35CEE74F"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4805D768"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3B6CBA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ECR-2-4</w:t>
            </w:r>
          </w:p>
        </w:tc>
        <w:tc>
          <w:tcPr>
            <w:tcW w:w="5058" w:type="dxa"/>
            <w:tcBorders>
              <w:top w:val="nil"/>
              <w:left w:val="nil"/>
              <w:bottom w:val="nil"/>
              <w:right w:val="nil"/>
            </w:tcBorders>
            <w:shd w:val="clear" w:color="000000" w:fill="FFFFFF"/>
            <w:noWrap/>
            <w:vAlign w:val="bottom"/>
            <w:hideMark/>
          </w:tcPr>
          <w:p w14:paraId="46AF509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4EB4383A"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32.30</w:t>
            </w:r>
          </w:p>
        </w:tc>
        <w:tc>
          <w:tcPr>
            <w:tcW w:w="466" w:type="dxa"/>
            <w:tcBorders>
              <w:top w:val="nil"/>
              <w:left w:val="nil"/>
              <w:bottom w:val="nil"/>
              <w:right w:val="single" w:sz="4" w:space="0" w:color="auto"/>
            </w:tcBorders>
            <w:shd w:val="clear" w:color="auto" w:fill="auto"/>
            <w:noWrap/>
            <w:vAlign w:val="bottom"/>
            <w:hideMark/>
          </w:tcPr>
          <w:p w14:paraId="72DDF4D0"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9EB9D3B"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32596C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ESE</w:t>
            </w:r>
          </w:p>
        </w:tc>
        <w:tc>
          <w:tcPr>
            <w:tcW w:w="5058" w:type="dxa"/>
            <w:tcBorders>
              <w:top w:val="nil"/>
              <w:left w:val="nil"/>
              <w:bottom w:val="nil"/>
              <w:right w:val="nil"/>
            </w:tcBorders>
            <w:shd w:val="clear" w:color="000000" w:fill="FFFFFF"/>
            <w:noWrap/>
            <w:vAlign w:val="bottom"/>
            <w:hideMark/>
          </w:tcPr>
          <w:p w14:paraId="7415727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75D5C900"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21.43</w:t>
            </w:r>
          </w:p>
        </w:tc>
        <w:tc>
          <w:tcPr>
            <w:tcW w:w="466" w:type="dxa"/>
            <w:tcBorders>
              <w:top w:val="nil"/>
              <w:left w:val="nil"/>
              <w:bottom w:val="nil"/>
              <w:right w:val="single" w:sz="4" w:space="0" w:color="auto"/>
            </w:tcBorders>
            <w:shd w:val="clear" w:color="auto" w:fill="auto"/>
            <w:noWrap/>
            <w:vAlign w:val="bottom"/>
            <w:hideMark/>
          </w:tcPr>
          <w:p w14:paraId="258CE9A1"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6968D463"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EFBAEC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ESE</w:t>
            </w:r>
          </w:p>
        </w:tc>
        <w:tc>
          <w:tcPr>
            <w:tcW w:w="5058" w:type="dxa"/>
            <w:tcBorders>
              <w:top w:val="nil"/>
              <w:left w:val="nil"/>
              <w:bottom w:val="nil"/>
              <w:right w:val="nil"/>
            </w:tcBorders>
            <w:shd w:val="clear" w:color="000000" w:fill="FFFFFF"/>
            <w:noWrap/>
            <w:vAlign w:val="bottom"/>
            <w:hideMark/>
          </w:tcPr>
          <w:p w14:paraId="286E14E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22243291"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20.74</w:t>
            </w:r>
          </w:p>
        </w:tc>
        <w:tc>
          <w:tcPr>
            <w:tcW w:w="466" w:type="dxa"/>
            <w:tcBorders>
              <w:top w:val="nil"/>
              <w:left w:val="nil"/>
              <w:bottom w:val="nil"/>
              <w:right w:val="single" w:sz="4" w:space="0" w:color="auto"/>
            </w:tcBorders>
            <w:shd w:val="clear" w:color="auto" w:fill="auto"/>
            <w:noWrap/>
            <w:vAlign w:val="bottom"/>
            <w:hideMark/>
          </w:tcPr>
          <w:p w14:paraId="61B49FF1"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2C6A445"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5A8D31F"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FSC</w:t>
            </w:r>
          </w:p>
        </w:tc>
        <w:tc>
          <w:tcPr>
            <w:tcW w:w="5058" w:type="dxa"/>
            <w:tcBorders>
              <w:top w:val="nil"/>
              <w:left w:val="nil"/>
              <w:bottom w:val="nil"/>
              <w:right w:val="nil"/>
            </w:tcBorders>
            <w:shd w:val="clear" w:color="auto" w:fill="auto"/>
            <w:noWrap/>
            <w:vAlign w:val="bottom"/>
            <w:hideMark/>
          </w:tcPr>
          <w:p w14:paraId="68B8417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Складиште за машину за чишћење подова</w:t>
            </w:r>
          </w:p>
        </w:tc>
        <w:tc>
          <w:tcPr>
            <w:tcW w:w="941" w:type="dxa"/>
            <w:tcBorders>
              <w:top w:val="nil"/>
              <w:left w:val="single" w:sz="4" w:space="0" w:color="auto"/>
              <w:bottom w:val="nil"/>
              <w:right w:val="nil"/>
            </w:tcBorders>
            <w:shd w:val="clear" w:color="auto" w:fill="auto"/>
            <w:noWrap/>
            <w:vAlign w:val="bottom"/>
            <w:hideMark/>
          </w:tcPr>
          <w:p w14:paraId="7FB3B5E9"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8.50</w:t>
            </w:r>
          </w:p>
        </w:tc>
        <w:tc>
          <w:tcPr>
            <w:tcW w:w="466" w:type="dxa"/>
            <w:tcBorders>
              <w:top w:val="nil"/>
              <w:left w:val="nil"/>
              <w:bottom w:val="nil"/>
              <w:right w:val="single" w:sz="4" w:space="0" w:color="auto"/>
            </w:tcBorders>
            <w:shd w:val="clear" w:color="auto" w:fill="auto"/>
            <w:noWrap/>
            <w:vAlign w:val="bottom"/>
            <w:hideMark/>
          </w:tcPr>
          <w:p w14:paraId="2C56A362"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C4AD4CB"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998B159"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HAV-1-1</w:t>
            </w:r>
          </w:p>
        </w:tc>
        <w:tc>
          <w:tcPr>
            <w:tcW w:w="5058" w:type="dxa"/>
            <w:tcBorders>
              <w:top w:val="nil"/>
              <w:left w:val="nil"/>
              <w:bottom w:val="nil"/>
              <w:right w:val="nil"/>
            </w:tcBorders>
            <w:shd w:val="clear" w:color="000000" w:fill="FFFFFF"/>
            <w:noWrap/>
            <w:vAlign w:val="bottom"/>
            <w:hideMark/>
          </w:tcPr>
          <w:p w14:paraId="21D88BB6"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Међупростор за вентилацију</w:t>
            </w:r>
          </w:p>
        </w:tc>
        <w:tc>
          <w:tcPr>
            <w:tcW w:w="941" w:type="dxa"/>
            <w:tcBorders>
              <w:top w:val="nil"/>
              <w:left w:val="single" w:sz="4" w:space="0" w:color="auto"/>
              <w:bottom w:val="nil"/>
              <w:right w:val="nil"/>
            </w:tcBorders>
            <w:shd w:val="clear" w:color="auto" w:fill="auto"/>
            <w:noWrap/>
            <w:vAlign w:val="bottom"/>
            <w:hideMark/>
          </w:tcPr>
          <w:p w14:paraId="0B747992"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13.49</w:t>
            </w:r>
          </w:p>
        </w:tc>
        <w:tc>
          <w:tcPr>
            <w:tcW w:w="466" w:type="dxa"/>
            <w:tcBorders>
              <w:top w:val="nil"/>
              <w:left w:val="nil"/>
              <w:bottom w:val="nil"/>
              <w:right w:val="single" w:sz="4" w:space="0" w:color="auto"/>
            </w:tcBorders>
            <w:shd w:val="clear" w:color="auto" w:fill="auto"/>
            <w:noWrap/>
            <w:vAlign w:val="bottom"/>
            <w:hideMark/>
          </w:tcPr>
          <w:p w14:paraId="0E688F36"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F80C1E0"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DD26935"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HAV-1-2</w:t>
            </w:r>
          </w:p>
        </w:tc>
        <w:tc>
          <w:tcPr>
            <w:tcW w:w="5058" w:type="dxa"/>
            <w:tcBorders>
              <w:top w:val="nil"/>
              <w:left w:val="nil"/>
              <w:bottom w:val="nil"/>
              <w:right w:val="nil"/>
            </w:tcBorders>
            <w:shd w:val="clear" w:color="000000" w:fill="FFFFFF"/>
            <w:noWrap/>
            <w:vAlign w:val="bottom"/>
            <w:hideMark/>
          </w:tcPr>
          <w:p w14:paraId="4C1ADA97"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Међупростор за вентилацију</w:t>
            </w:r>
          </w:p>
        </w:tc>
        <w:tc>
          <w:tcPr>
            <w:tcW w:w="941" w:type="dxa"/>
            <w:tcBorders>
              <w:top w:val="nil"/>
              <w:left w:val="single" w:sz="4" w:space="0" w:color="auto"/>
              <w:bottom w:val="nil"/>
              <w:right w:val="nil"/>
            </w:tcBorders>
            <w:shd w:val="clear" w:color="auto" w:fill="auto"/>
            <w:noWrap/>
            <w:vAlign w:val="bottom"/>
            <w:hideMark/>
          </w:tcPr>
          <w:p w14:paraId="3D409F82"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10.87</w:t>
            </w:r>
          </w:p>
        </w:tc>
        <w:tc>
          <w:tcPr>
            <w:tcW w:w="466" w:type="dxa"/>
            <w:tcBorders>
              <w:top w:val="nil"/>
              <w:left w:val="nil"/>
              <w:bottom w:val="nil"/>
              <w:right w:val="single" w:sz="4" w:space="0" w:color="auto"/>
            </w:tcBorders>
            <w:shd w:val="clear" w:color="auto" w:fill="auto"/>
            <w:noWrap/>
            <w:vAlign w:val="bottom"/>
            <w:hideMark/>
          </w:tcPr>
          <w:p w14:paraId="73341118"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C633AEA"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99A8776"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HAV-2-1</w:t>
            </w:r>
          </w:p>
        </w:tc>
        <w:tc>
          <w:tcPr>
            <w:tcW w:w="5058" w:type="dxa"/>
            <w:tcBorders>
              <w:top w:val="nil"/>
              <w:left w:val="nil"/>
              <w:bottom w:val="nil"/>
              <w:right w:val="nil"/>
            </w:tcBorders>
            <w:shd w:val="clear" w:color="000000" w:fill="FFFFFF"/>
            <w:noWrap/>
            <w:vAlign w:val="bottom"/>
            <w:hideMark/>
          </w:tcPr>
          <w:p w14:paraId="384BB8F2"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Међупростор за вентилацију</w:t>
            </w:r>
          </w:p>
        </w:tc>
        <w:tc>
          <w:tcPr>
            <w:tcW w:w="941" w:type="dxa"/>
            <w:tcBorders>
              <w:top w:val="nil"/>
              <w:left w:val="single" w:sz="4" w:space="0" w:color="auto"/>
              <w:bottom w:val="nil"/>
              <w:right w:val="nil"/>
            </w:tcBorders>
            <w:shd w:val="clear" w:color="auto" w:fill="auto"/>
            <w:noWrap/>
            <w:vAlign w:val="bottom"/>
            <w:hideMark/>
          </w:tcPr>
          <w:p w14:paraId="4C02F826"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13.13</w:t>
            </w:r>
          </w:p>
        </w:tc>
        <w:tc>
          <w:tcPr>
            <w:tcW w:w="466" w:type="dxa"/>
            <w:tcBorders>
              <w:top w:val="nil"/>
              <w:left w:val="nil"/>
              <w:bottom w:val="nil"/>
              <w:right w:val="single" w:sz="4" w:space="0" w:color="auto"/>
            </w:tcBorders>
            <w:shd w:val="clear" w:color="auto" w:fill="auto"/>
            <w:noWrap/>
            <w:vAlign w:val="bottom"/>
            <w:hideMark/>
          </w:tcPr>
          <w:p w14:paraId="28F6BAA6"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B7A82DB"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5D7D6D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HAV-2-2</w:t>
            </w:r>
          </w:p>
        </w:tc>
        <w:tc>
          <w:tcPr>
            <w:tcW w:w="5058" w:type="dxa"/>
            <w:tcBorders>
              <w:top w:val="nil"/>
              <w:left w:val="nil"/>
              <w:bottom w:val="nil"/>
              <w:right w:val="nil"/>
            </w:tcBorders>
            <w:shd w:val="clear" w:color="000000" w:fill="FFFFFF"/>
            <w:noWrap/>
            <w:vAlign w:val="bottom"/>
            <w:hideMark/>
          </w:tcPr>
          <w:p w14:paraId="645A8412"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Међупростор за вентилацију</w:t>
            </w:r>
          </w:p>
        </w:tc>
        <w:tc>
          <w:tcPr>
            <w:tcW w:w="941" w:type="dxa"/>
            <w:tcBorders>
              <w:top w:val="nil"/>
              <w:left w:val="single" w:sz="4" w:space="0" w:color="auto"/>
              <w:bottom w:val="nil"/>
              <w:right w:val="nil"/>
            </w:tcBorders>
            <w:shd w:val="clear" w:color="auto" w:fill="auto"/>
            <w:noWrap/>
            <w:vAlign w:val="bottom"/>
            <w:hideMark/>
          </w:tcPr>
          <w:p w14:paraId="7F8991AF"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10.87</w:t>
            </w:r>
          </w:p>
        </w:tc>
        <w:tc>
          <w:tcPr>
            <w:tcW w:w="466" w:type="dxa"/>
            <w:tcBorders>
              <w:top w:val="nil"/>
              <w:left w:val="nil"/>
              <w:bottom w:val="nil"/>
              <w:right w:val="single" w:sz="4" w:space="0" w:color="auto"/>
            </w:tcBorders>
            <w:shd w:val="clear" w:color="auto" w:fill="auto"/>
            <w:noWrap/>
            <w:vAlign w:val="bottom"/>
            <w:hideMark/>
          </w:tcPr>
          <w:p w14:paraId="5BA6DD09"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BE0F081"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15FAC435"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HCR</w:t>
            </w:r>
          </w:p>
        </w:tc>
        <w:tc>
          <w:tcPr>
            <w:tcW w:w="5058" w:type="dxa"/>
            <w:tcBorders>
              <w:top w:val="nil"/>
              <w:left w:val="nil"/>
              <w:bottom w:val="nil"/>
              <w:right w:val="nil"/>
            </w:tcBorders>
            <w:shd w:val="clear" w:color="000000" w:fill="FFFFFF"/>
            <w:noWrap/>
            <w:vAlign w:val="bottom"/>
            <w:hideMark/>
          </w:tcPr>
          <w:p w14:paraId="5045E50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хидрауличке прикључке</w:t>
            </w:r>
          </w:p>
        </w:tc>
        <w:tc>
          <w:tcPr>
            <w:tcW w:w="941" w:type="dxa"/>
            <w:tcBorders>
              <w:top w:val="nil"/>
              <w:left w:val="single" w:sz="4" w:space="0" w:color="auto"/>
              <w:bottom w:val="nil"/>
              <w:right w:val="nil"/>
            </w:tcBorders>
            <w:shd w:val="clear" w:color="auto" w:fill="auto"/>
            <w:noWrap/>
            <w:vAlign w:val="bottom"/>
            <w:hideMark/>
          </w:tcPr>
          <w:p w14:paraId="246FBA66"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11.48</w:t>
            </w:r>
          </w:p>
        </w:tc>
        <w:tc>
          <w:tcPr>
            <w:tcW w:w="466" w:type="dxa"/>
            <w:tcBorders>
              <w:top w:val="nil"/>
              <w:left w:val="nil"/>
              <w:bottom w:val="nil"/>
              <w:right w:val="single" w:sz="4" w:space="0" w:color="auto"/>
            </w:tcBorders>
            <w:shd w:val="clear" w:color="auto" w:fill="auto"/>
            <w:noWrap/>
            <w:vAlign w:val="bottom"/>
            <w:hideMark/>
          </w:tcPr>
          <w:p w14:paraId="6D4E9CC4"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63EECAF7"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7F7774E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HOA</w:t>
            </w:r>
          </w:p>
        </w:tc>
        <w:tc>
          <w:tcPr>
            <w:tcW w:w="5058" w:type="dxa"/>
            <w:tcBorders>
              <w:top w:val="nil"/>
              <w:left w:val="nil"/>
              <w:bottom w:val="nil"/>
              <w:right w:val="nil"/>
            </w:tcBorders>
            <w:shd w:val="clear" w:color="auto" w:fill="auto"/>
            <w:noWrap/>
            <w:vAlign w:val="bottom"/>
            <w:hideMark/>
          </w:tcPr>
          <w:p w14:paraId="24CBCAD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Безбедносно подручје чекања</w:t>
            </w:r>
          </w:p>
        </w:tc>
        <w:tc>
          <w:tcPr>
            <w:tcW w:w="941" w:type="dxa"/>
            <w:tcBorders>
              <w:top w:val="nil"/>
              <w:left w:val="single" w:sz="4" w:space="0" w:color="auto"/>
              <w:bottom w:val="nil"/>
              <w:right w:val="nil"/>
            </w:tcBorders>
            <w:shd w:val="clear" w:color="auto" w:fill="auto"/>
            <w:noWrap/>
            <w:vAlign w:val="bottom"/>
            <w:hideMark/>
          </w:tcPr>
          <w:p w14:paraId="39321BC9"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15.60</w:t>
            </w:r>
          </w:p>
        </w:tc>
        <w:tc>
          <w:tcPr>
            <w:tcW w:w="466" w:type="dxa"/>
            <w:tcBorders>
              <w:top w:val="nil"/>
              <w:left w:val="nil"/>
              <w:bottom w:val="nil"/>
              <w:right w:val="single" w:sz="4" w:space="0" w:color="auto"/>
            </w:tcBorders>
            <w:shd w:val="clear" w:color="auto" w:fill="auto"/>
            <w:noWrap/>
            <w:vAlign w:val="bottom"/>
            <w:hideMark/>
          </w:tcPr>
          <w:p w14:paraId="5260BAE5"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1EF7202"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AED5586"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HOA</w:t>
            </w:r>
          </w:p>
        </w:tc>
        <w:tc>
          <w:tcPr>
            <w:tcW w:w="5058" w:type="dxa"/>
            <w:tcBorders>
              <w:top w:val="nil"/>
              <w:left w:val="nil"/>
              <w:bottom w:val="nil"/>
              <w:right w:val="nil"/>
            </w:tcBorders>
            <w:shd w:val="clear" w:color="auto" w:fill="auto"/>
            <w:noWrap/>
            <w:vAlign w:val="bottom"/>
            <w:hideMark/>
          </w:tcPr>
          <w:p w14:paraId="5DF6CFD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Безбедносно подручје чекања</w:t>
            </w:r>
          </w:p>
        </w:tc>
        <w:tc>
          <w:tcPr>
            <w:tcW w:w="941" w:type="dxa"/>
            <w:tcBorders>
              <w:top w:val="nil"/>
              <w:left w:val="single" w:sz="4" w:space="0" w:color="auto"/>
              <w:bottom w:val="nil"/>
              <w:right w:val="nil"/>
            </w:tcBorders>
            <w:shd w:val="clear" w:color="auto" w:fill="auto"/>
            <w:noWrap/>
            <w:vAlign w:val="bottom"/>
            <w:hideMark/>
          </w:tcPr>
          <w:p w14:paraId="608F7278"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16.46</w:t>
            </w:r>
          </w:p>
        </w:tc>
        <w:tc>
          <w:tcPr>
            <w:tcW w:w="466" w:type="dxa"/>
            <w:tcBorders>
              <w:top w:val="nil"/>
              <w:left w:val="nil"/>
              <w:bottom w:val="nil"/>
              <w:right w:val="single" w:sz="4" w:space="0" w:color="auto"/>
            </w:tcBorders>
            <w:shd w:val="clear" w:color="auto" w:fill="auto"/>
            <w:noWrap/>
            <w:vAlign w:val="bottom"/>
            <w:hideMark/>
          </w:tcPr>
          <w:p w14:paraId="7A2754DC"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670C1642"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9F59AC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HOA</w:t>
            </w:r>
          </w:p>
        </w:tc>
        <w:tc>
          <w:tcPr>
            <w:tcW w:w="5058" w:type="dxa"/>
            <w:tcBorders>
              <w:top w:val="nil"/>
              <w:left w:val="nil"/>
              <w:bottom w:val="nil"/>
              <w:right w:val="nil"/>
            </w:tcBorders>
            <w:shd w:val="clear" w:color="auto" w:fill="auto"/>
            <w:noWrap/>
            <w:vAlign w:val="bottom"/>
            <w:hideMark/>
          </w:tcPr>
          <w:p w14:paraId="0E3ECAC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Безбедносно подручје чекања</w:t>
            </w:r>
          </w:p>
        </w:tc>
        <w:tc>
          <w:tcPr>
            <w:tcW w:w="941" w:type="dxa"/>
            <w:tcBorders>
              <w:top w:val="nil"/>
              <w:left w:val="single" w:sz="4" w:space="0" w:color="auto"/>
              <w:bottom w:val="nil"/>
              <w:right w:val="nil"/>
            </w:tcBorders>
            <w:shd w:val="clear" w:color="auto" w:fill="auto"/>
            <w:noWrap/>
            <w:vAlign w:val="bottom"/>
            <w:hideMark/>
          </w:tcPr>
          <w:p w14:paraId="19F55CDB"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14.91</w:t>
            </w:r>
          </w:p>
        </w:tc>
        <w:tc>
          <w:tcPr>
            <w:tcW w:w="466" w:type="dxa"/>
            <w:tcBorders>
              <w:top w:val="nil"/>
              <w:left w:val="nil"/>
              <w:bottom w:val="nil"/>
              <w:right w:val="single" w:sz="4" w:space="0" w:color="auto"/>
            </w:tcBorders>
            <w:shd w:val="clear" w:color="auto" w:fill="auto"/>
            <w:noWrap/>
            <w:vAlign w:val="bottom"/>
            <w:hideMark/>
          </w:tcPr>
          <w:p w14:paraId="74F7F201"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83C7B81"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55BED29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HOA</w:t>
            </w:r>
          </w:p>
        </w:tc>
        <w:tc>
          <w:tcPr>
            <w:tcW w:w="5058" w:type="dxa"/>
            <w:tcBorders>
              <w:top w:val="nil"/>
              <w:left w:val="nil"/>
              <w:bottom w:val="nil"/>
              <w:right w:val="nil"/>
            </w:tcBorders>
            <w:shd w:val="clear" w:color="auto" w:fill="auto"/>
            <w:noWrap/>
            <w:vAlign w:val="bottom"/>
            <w:hideMark/>
          </w:tcPr>
          <w:p w14:paraId="14A1EB49"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Безбедносно подручје чекања</w:t>
            </w:r>
          </w:p>
        </w:tc>
        <w:tc>
          <w:tcPr>
            <w:tcW w:w="941" w:type="dxa"/>
            <w:tcBorders>
              <w:top w:val="nil"/>
              <w:left w:val="single" w:sz="4" w:space="0" w:color="auto"/>
              <w:bottom w:val="nil"/>
              <w:right w:val="nil"/>
            </w:tcBorders>
            <w:shd w:val="clear" w:color="auto" w:fill="auto"/>
            <w:noWrap/>
            <w:vAlign w:val="bottom"/>
            <w:hideMark/>
          </w:tcPr>
          <w:p w14:paraId="22CC0FBC"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15.40</w:t>
            </w:r>
          </w:p>
        </w:tc>
        <w:tc>
          <w:tcPr>
            <w:tcW w:w="466" w:type="dxa"/>
            <w:tcBorders>
              <w:top w:val="nil"/>
              <w:left w:val="nil"/>
              <w:bottom w:val="nil"/>
              <w:right w:val="single" w:sz="4" w:space="0" w:color="auto"/>
            </w:tcBorders>
            <w:shd w:val="clear" w:color="auto" w:fill="auto"/>
            <w:noWrap/>
            <w:vAlign w:val="bottom"/>
            <w:hideMark/>
          </w:tcPr>
          <w:p w14:paraId="09846C54"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881F240"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35AC50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MR</w:t>
            </w:r>
          </w:p>
        </w:tc>
        <w:tc>
          <w:tcPr>
            <w:tcW w:w="5058" w:type="dxa"/>
            <w:tcBorders>
              <w:top w:val="nil"/>
              <w:left w:val="nil"/>
              <w:bottom w:val="nil"/>
              <w:right w:val="nil"/>
            </w:tcBorders>
            <w:shd w:val="clear" w:color="auto" w:fill="auto"/>
            <w:noWrap/>
            <w:vAlign w:val="bottom"/>
            <w:hideMark/>
          </w:tcPr>
          <w:p w14:paraId="4C465E9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одржавање</w:t>
            </w:r>
          </w:p>
        </w:tc>
        <w:tc>
          <w:tcPr>
            <w:tcW w:w="941" w:type="dxa"/>
            <w:tcBorders>
              <w:top w:val="nil"/>
              <w:left w:val="single" w:sz="4" w:space="0" w:color="auto"/>
              <w:bottom w:val="nil"/>
              <w:right w:val="nil"/>
            </w:tcBorders>
            <w:shd w:val="clear" w:color="auto" w:fill="auto"/>
            <w:noWrap/>
            <w:vAlign w:val="bottom"/>
            <w:hideMark/>
          </w:tcPr>
          <w:p w14:paraId="42A86D2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20.82</w:t>
            </w:r>
          </w:p>
        </w:tc>
        <w:tc>
          <w:tcPr>
            <w:tcW w:w="466" w:type="dxa"/>
            <w:tcBorders>
              <w:top w:val="nil"/>
              <w:left w:val="nil"/>
              <w:bottom w:val="nil"/>
              <w:right w:val="single" w:sz="4" w:space="0" w:color="auto"/>
            </w:tcBorders>
            <w:shd w:val="clear" w:color="auto" w:fill="auto"/>
            <w:noWrap/>
            <w:vAlign w:val="bottom"/>
            <w:hideMark/>
          </w:tcPr>
          <w:p w14:paraId="52711D68"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161AD29"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0C37686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lastRenderedPageBreak/>
              <w:t>PLA-A</w:t>
            </w:r>
          </w:p>
        </w:tc>
        <w:tc>
          <w:tcPr>
            <w:tcW w:w="5058" w:type="dxa"/>
            <w:tcBorders>
              <w:top w:val="nil"/>
              <w:left w:val="nil"/>
              <w:bottom w:val="nil"/>
              <w:right w:val="nil"/>
            </w:tcBorders>
            <w:shd w:val="clear" w:color="000000" w:fill="FFFFFF"/>
            <w:noWrap/>
            <w:vAlign w:val="bottom"/>
            <w:hideMark/>
          </w:tcPr>
          <w:p w14:paraId="44ADFC02"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Перон А</w:t>
            </w:r>
          </w:p>
        </w:tc>
        <w:tc>
          <w:tcPr>
            <w:tcW w:w="941" w:type="dxa"/>
            <w:tcBorders>
              <w:top w:val="nil"/>
              <w:left w:val="single" w:sz="4" w:space="0" w:color="auto"/>
              <w:bottom w:val="nil"/>
              <w:right w:val="nil"/>
            </w:tcBorders>
            <w:shd w:val="clear" w:color="auto" w:fill="auto"/>
            <w:noWrap/>
            <w:vAlign w:val="bottom"/>
            <w:hideMark/>
          </w:tcPr>
          <w:p w14:paraId="61A9AD78"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403.77</w:t>
            </w:r>
          </w:p>
        </w:tc>
        <w:tc>
          <w:tcPr>
            <w:tcW w:w="466" w:type="dxa"/>
            <w:tcBorders>
              <w:top w:val="nil"/>
              <w:left w:val="nil"/>
              <w:bottom w:val="nil"/>
              <w:right w:val="single" w:sz="4" w:space="0" w:color="auto"/>
            </w:tcBorders>
            <w:shd w:val="clear" w:color="auto" w:fill="auto"/>
            <w:noWrap/>
            <w:vAlign w:val="bottom"/>
            <w:hideMark/>
          </w:tcPr>
          <w:p w14:paraId="4570BF24"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3A930D6C"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B3CB2A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PLA-B</w:t>
            </w:r>
          </w:p>
        </w:tc>
        <w:tc>
          <w:tcPr>
            <w:tcW w:w="5058" w:type="dxa"/>
            <w:tcBorders>
              <w:top w:val="nil"/>
              <w:left w:val="nil"/>
              <w:bottom w:val="nil"/>
              <w:right w:val="nil"/>
            </w:tcBorders>
            <w:shd w:val="clear" w:color="000000" w:fill="FFFFFF"/>
            <w:noWrap/>
            <w:vAlign w:val="bottom"/>
            <w:hideMark/>
          </w:tcPr>
          <w:p w14:paraId="129E38F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Перон Б</w:t>
            </w:r>
          </w:p>
        </w:tc>
        <w:tc>
          <w:tcPr>
            <w:tcW w:w="941" w:type="dxa"/>
            <w:tcBorders>
              <w:top w:val="nil"/>
              <w:left w:val="single" w:sz="4" w:space="0" w:color="auto"/>
              <w:bottom w:val="nil"/>
              <w:right w:val="nil"/>
            </w:tcBorders>
            <w:shd w:val="clear" w:color="auto" w:fill="auto"/>
            <w:noWrap/>
            <w:vAlign w:val="bottom"/>
            <w:hideMark/>
          </w:tcPr>
          <w:p w14:paraId="5AFCFBA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373.24</w:t>
            </w:r>
          </w:p>
        </w:tc>
        <w:tc>
          <w:tcPr>
            <w:tcW w:w="466" w:type="dxa"/>
            <w:tcBorders>
              <w:top w:val="nil"/>
              <w:left w:val="nil"/>
              <w:bottom w:val="nil"/>
              <w:right w:val="single" w:sz="4" w:space="0" w:color="auto"/>
            </w:tcBorders>
            <w:shd w:val="clear" w:color="auto" w:fill="auto"/>
            <w:noWrap/>
            <w:vAlign w:val="bottom"/>
            <w:hideMark/>
          </w:tcPr>
          <w:p w14:paraId="36501DC6"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E0EB011"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676AF9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SCE</w:t>
            </w:r>
          </w:p>
        </w:tc>
        <w:tc>
          <w:tcPr>
            <w:tcW w:w="5058" w:type="dxa"/>
            <w:tcBorders>
              <w:top w:val="nil"/>
              <w:left w:val="nil"/>
              <w:bottom w:val="nil"/>
              <w:right w:val="nil"/>
            </w:tcBorders>
            <w:shd w:val="clear" w:color="000000" w:fill="FFFFFF"/>
            <w:noWrap/>
            <w:vAlign w:val="bottom"/>
            <w:hideMark/>
          </w:tcPr>
          <w:p w14:paraId="023A2486"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третман отпадних вода</w:t>
            </w:r>
          </w:p>
        </w:tc>
        <w:tc>
          <w:tcPr>
            <w:tcW w:w="941" w:type="dxa"/>
            <w:tcBorders>
              <w:top w:val="nil"/>
              <w:left w:val="single" w:sz="4" w:space="0" w:color="auto"/>
              <w:bottom w:val="nil"/>
              <w:right w:val="nil"/>
            </w:tcBorders>
            <w:shd w:val="clear" w:color="auto" w:fill="auto"/>
            <w:noWrap/>
            <w:vAlign w:val="bottom"/>
            <w:hideMark/>
          </w:tcPr>
          <w:p w14:paraId="0B97C9CD"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20.00</w:t>
            </w:r>
          </w:p>
        </w:tc>
        <w:tc>
          <w:tcPr>
            <w:tcW w:w="466" w:type="dxa"/>
            <w:tcBorders>
              <w:top w:val="nil"/>
              <w:left w:val="nil"/>
              <w:bottom w:val="nil"/>
              <w:right w:val="single" w:sz="4" w:space="0" w:color="auto"/>
            </w:tcBorders>
            <w:shd w:val="clear" w:color="auto" w:fill="auto"/>
            <w:noWrap/>
            <w:vAlign w:val="bottom"/>
            <w:hideMark/>
          </w:tcPr>
          <w:p w14:paraId="59257BE4"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76E39AD"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648522F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STR</w:t>
            </w:r>
          </w:p>
        </w:tc>
        <w:tc>
          <w:tcPr>
            <w:tcW w:w="5058" w:type="dxa"/>
            <w:tcBorders>
              <w:top w:val="nil"/>
              <w:left w:val="nil"/>
              <w:bottom w:val="nil"/>
              <w:right w:val="nil"/>
            </w:tcBorders>
            <w:shd w:val="clear" w:color="000000" w:fill="FFFFFF"/>
            <w:noWrap/>
            <w:vAlign w:val="bottom"/>
            <w:hideMark/>
          </w:tcPr>
          <w:p w14:paraId="629C2132"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одсека за вучу</w:t>
            </w:r>
          </w:p>
        </w:tc>
        <w:tc>
          <w:tcPr>
            <w:tcW w:w="941" w:type="dxa"/>
            <w:tcBorders>
              <w:top w:val="nil"/>
              <w:left w:val="single" w:sz="4" w:space="0" w:color="auto"/>
              <w:bottom w:val="nil"/>
              <w:right w:val="nil"/>
            </w:tcBorders>
            <w:shd w:val="clear" w:color="auto" w:fill="auto"/>
            <w:noWrap/>
            <w:vAlign w:val="bottom"/>
            <w:hideMark/>
          </w:tcPr>
          <w:p w14:paraId="1AB25A7A"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25.03</w:t>
            </w:r>
          </w:p>
        </w:tc>
        <w:tc>
          <w:tcPr>
            <w:tcW w:w="466" w:type="dxa"/>
            <w:tcBorders>
              <w:top w:val="nil"/>
              <w:left w:val="nil"/>
              <w:bottom w:val="nil"/>
              <w:right w:val="single" w:sz="4" w:space="0" w:color="auto"/>
            </w:tcBorders>
            <w:shd w:val="clear" w:color="auto" w:fill="auto"/>
            <w:noWrap/>
            <w:vAlign w:val="bottom"/>
            <w:hideMark/>
          </w:tcPr>
          <w:p w14:paraId="4745AF98"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3C4C4E0"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3AA78B6C"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SWP</w:t>
            </w:r>
          </w:p>
        </w:tc>
        <w:tc>
          <w:tcPr>
            <w:tcW w:w="5058" w:type="dxa"/>
            <w:tcBorders>
              <w:top w:val="nil"/>
              <w:left w:val="nil"/>
              <w:bottom w:val="nil"/>
              <w:right w:val="nil"/>
            </w:tcBorders>
            <w:shd w:val="clear" w:color="000000" w:fill="FFFFFF"/>
            <w:noWrap/>
            <w:vAlign w:val="bottom"/>
            <w:hideMark/>
          </w:tcPr>
          <w:p w14:paraId="489C857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пумпе за воду за спринклере</w:t>
            </w:r>
          </w:p>
        </w:tc>
        <w:tc>
          <w:tcPr>
            <w:tcW w:w="941" w:type="dxa"/>
            <w:tcBorders>
              <w:top w:val="nil"/>
              <w:left w:val="single" w:sz="4" w:space="0" w:color="auto"/>
              <w:bottom w:val="nil"/>
              <w:right w:val="nil"/>
            </w:tcBorders>
            <w:shd w:val="clear" w:color="auto" w:fill="auto"/>
            <w:noWrap/>
            <w:vAlign w:val="bottom"/>
            <w:hideMark/>
          </w:tcPr>
          <w:p w14:paraId="37B8771A"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5.46</w:t>
            </w:r>
          </w:p>
        </w:tc>
        <w:tc>
          <w:tcPr>
            <w:tcW w:w="466" w:type="dxa"/>
            <w:tcBorders>
              <w:top w:val="nil"/>
              <w:left w:val="nil"/>
              <w:bottom w:val="nil"/>
              <w:right w:val="single" w:sz="4" w:space="0" w:color="auto"/>
            </w:tcBorders>
            <w:shd w:val="clear" w:color="auto" w:fill="auto"/>
            <w:noWrap/>
            <w:vAlign w:val="bottom"/>
            <w:hideMark/>
          </w:tcPr>
          <w:p w14:paraId="3ABDF09F"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7239B543"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4EC1994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SWT</w:t>
            </w:r>
          </w:p>
        </w:tc>
        <w:tc>
          <w:tcPr>
            <w:tcW w:w="5058" w:type="dxa"/>
            <w:tcBorders>
              <w:top w:val="nil"/>
              <w:left w:val="nil"/>
              <w:bottom w:val="nil"/>
              <w:right w:val="nil"/>
            </w:tcBorders>
            <w:shd w:val="clear" w:color="000000" w:fill="FFFFFF"/>
            <w:noWrap/>
            <w:vAlign w:val="bottom"/>
            <w:hideMark/>
          </w:tcPr>
          <w:p w14:paraId="7422BCD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Резервоар за воду за спринклере</w:t>
            </w:r>
          </w:p>
        </w:tc>
        <w:tc>
          <w:tcPr>
            <w:tcW w:w="941" w:type="dxa"/>
            <w:tcBorders>
              <w:top w:val="nil"/>
              <w:left w:val="single" w:sz="4" w:space="0" w:color="auto"/>
              <w:bottom w:val="nil"/>
              <w:right w:val="nil"/>
            </w:tcBorders>
            <w:shd w:val="clear" w:color="auto" w:fill="auto"/>
            <w:noWrap/>
            <w:vAlign w:val="bottom"/>
            <w:hideMark/>
          </w:tcPr>
          <w:p w14:paraId="73B47CB1"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5.64</w:t>
            </w:r>
          </w:p>
        </w:tc>
        <w:tc>
          <w:tcPr>
            <w:tcW w:w="466" w:type="dxa"/>
            <w:tcBorders>
              <w:top w:val="nil"/>
              <w:left w:val="nil"/>
              <w:bottom w:val="nil"/>
              <w:right w:val="single" w:sz="4" w:space="0" w:color="auto"/>
            </w:tcBorders>
            <w:shd w:val="clear" w:color="auto" w:fill="auto"/>
            <w:noWrap/>
            <w:vAlign w:val="bottom"/>
            <w:hideMark/>
          </w:tcPr>
          <w:p w14:paraId="6E208FCE"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0778BC3" w14:textId="77777777" w:rsidTr="003414F5">
        <w:trPr>
          <w:trHeight w:val="300"/>
        </w:trPr>
        <w:tc>
          <w:tcPr>
            <w:tcW w:w="1075" w:type="dxa"/>
            <w:tcBorders>
              <w:top w:val="nil"/>
              <w:left w:val="single" w:sz="4" w:space="0" w:color="auto"/>
              <w:bottom w:val="nil"/>
              <w:right w:val="single" w:sz="4" w:space="0" w:color="auto"/>
            </w:tcBorders>
            <w:shd w:val="clear" w:color="auto" w:fill="auto"/>
            <w:noWrap/>
            <w:vAlign w:val="bottom"/>
            <w:hideMark/>
          </w:tcPr>
          <w:p w14:paraId="2AEBCD0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TCO</w:t>
            </w:r>
          </w:p>
        </w:tc>
        <w:tc>
          <w:tcPr>
            <w:tcW w:w="5058" w:type="dxa"/>
            <w:tcBorders>
              <w:top w:val="nil"/>
              <w:left w:val="nil"/>
              <w:bottom w:val="nil"/>
              <w:right w:val="nil"/>
            </w:tcBorders>
            <w:shd w:val="clear" w:color="auto" w:fill="auto"/>
            <w:noWrap/>
            <w:vAlign w:val="bottom"/>
            <w:hideMark/>
          </w:tcPr>
          <w:p w14:paraId="3325E2A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4F7521B2"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66.52</w:t>
            </w:r>
          </w:p>
        </w:tc>
        <w:tc>
          <w:tcPr>
            <w:tcW w:w="466" w:type="dxa"/>
            <w:tcBorders>
              <w:top w:val="nil"/>
              <w:left w:val="nil"/>
              <w:bottom w:val="nil"/>
              <w:right w:val="single" w:sz="4" w:space="0" w:color="auto"/>
            </w:tcBorders>
            <w:shd w:val="clear" w:color="auto" w:fill="auto"/>
            <w:noWrap/>
            <w:vAlign w:val="bottom"/>
            <w:hideMark/>
          </w:tcPr>
          <w:p w14:paraId="5B9A7B42"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63DD1EDA" w14:textId="77777777" w:rsidTr="003414F5">
        <w:trPr>
          <w:trHeight w:val="300"/>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15398A3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TCO</w:t>
            </w:r>
          </w:p>
        </w:tc>
        <w:tc>
          <w:tcPr>
            <w:tcW w:w="5058" w:type="dxa"/>
            <w:tcBorders>
              <w:top w:val="nil"/>
              <w:left w:val="nil"/>
              <w:bottom w:val="single" w:sz="4" w:space="0" w:color="auto"/>
              <w:right w:val="nil"/>
            </w:tcBorders>
            <w:shd w:val="clear" w:color="auto" w:fill="auto"/>
            <w:noWrap/>
            <w:vAlign w:val="bottom"/>
            <w:hideMark/>
          </w:tcPr>
          <w:p w14:paraId="5B771ED0"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03E6076E"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66.86</w:t>
            </w:r>
          </w:p>
        </w:tc>
        <w:tc>
          <w:tcPr>
            <w:tcW w:w="466" w:type="dxa"/>
            <w:tcBorders>
              <w:top w:val="nil"/>
              <w:left w:val="nil"/>
              <w:bottom w:val="nil"/>
              <w:right w:val="single" w:sz="4" w:space="0" w:color="auto"/>
            </w:tcBorders>
            <w:shd w:val="clear" w:color="auto" w:fill="auto"/>
            <w:noWrap/>
            <w:vAlign w:val="bottom"/>
            <w:hideMark/>
          </w:tcPr>
          <w:p w14:paraId="2AB7AFB9"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D5E6F13" w14:textId="77777777" w:rsidTr="003414F5">
        <w:trPr>
          <w:trHeight w:val="300"/>
        </w:trPr>
        <w:tc>
          <w:tcPr>
            <w:tcW w:w="613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4F57873" w14:textId="77777777" w:rsidR="003414F5" w:rsidRPr="003414F5" w:rsidRDefault="003414F5" w:rsidP="003414F5">
            <w:pPr>
              <w:spacing w:after="0"/>
              <w:jc w:val="center"/>
              <w:rPr>
                <w:rFonts w:ascii="Calibri" w:hAnsi="Calibri" w:cs="Calibri"/>
                <w:b/>
                <w:bCs/>
                <w:color w:val="000000"/>
                <w:sz w:val="22"/>
                <w:szCs w:val="22"/>
                <w:lang w:eastAsia="en-US"/>
              </w:rPr>
            </w:pPr>
            <w:r w:rsidRPr="003414F5">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481A92CB"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1284.22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E7E465F"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5F928540" w14:textId="77777777" w:rsidTr="003414F5">
        <w:trPr>
          <w:trHeight w:val="300"/>
        </w:trPr>
        <w:tc>
          <w:tcPr>
            <w:tcW w:w="613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AD7E718" w14:textId="77777777" w:rsidR="003414F5" w:rsidRPr="003414F5" w:rsidRDefault="003414F5" w:rsidP="003414F5">
            <w:pPr>
              <w:spacing w:after="0"/>
              <w:jc w:val="center"/>
              <w:rPr>
                <w:rFonts w:ascii="Calibri" w:hAnsi="Calibri" w:cs="Calibri"/>
                <w:b/>
                <w:bCs/>
                <w:color w:val="000000"/>
                <w:sz w:val="22"/>
                <w:szCs w:val="22"/>
                <w:lang w:eastAsia="en-US"/>
              </w:rPr>
            </w:pPr>
            <w:r w:rsidRPr="003414F5">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47C97097" w14:textId="2F3356DB" w:rsidR="003414F5" w:rsidRPr="003414F5" w:rsidRDefault="00847F38" w:rsidP="003414F5">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1754.00</w:t>
            </w:r>
          </w:p>
        </w:tc>
        <w:tc>
          <w:tcPr>
            <w:tcW w:w="466" w:type="dxa"/>
            <w:tcBorders>
              <w:top w:val="nil"/>
              <w:left w:val="nil"/>
              <w:bottom w:val="single" w:sz="4" w:space="0" w:color="auto"/>
              <w:right w:val="single" w:sz="4" w:space="0" w:color="auto"/>
            </w:tcBorders>
            <w:shd w:val="clear" w:color="000000" w:fill="C6E0B4"/>
            <w:noWrap/>
            <w:vAlign w:val="bottom"/>
            <w:hideMark/>
          </w:tcPr>
          <w:p w14:paraId="15F127DA"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bl>
    <w:p w14:paraId="2573E861" w14:textId="77777777" w:rsidR="00405EB5" w:rsidRPr="00135E06" w:rsidRDefault="00405EB5" w:rsidP="00405EB5">
      <w:pPr>
        <w:pStyle w:val="Caption"/>
      </w:pPr>
      <w:r>
        <w:t>Табела 4</w:t>
      </w:r>
      <w:r w:rsidRPr="00DB13A5">
        <w:rPr>
          <w:lang w:val="fr-FR"/>
        </w:rPr>
        <w:t xml:space="preserve">: </w:t>
      </w:r>
      <w:r>
        <w:t>Површина просторија – Ниво перона</w:t>
      </w:r>
    </w:p>
    <w:p w14:paraId="7DF7C0E3" w14:textId="5D1146E1" w:rsidR="00D9091F" w:rsidRPr="003414F5" w:rsidRDefault="00D9091F" w:rsidP="00D9091F">
      <w:pPr>
        <w:pStyle w:val="Caption"/>
      </w:pPr>
    </w:p>
    <w:tbl>
      <w:tblPr>
        <w:tblW w:w="5758" w:type="dxa"/>
        <w:tblLook w:val="04A0" w:firstRow="1" w:lastRow="0" w:firstColumn="1" w:lastColumn="0" w:noHBand="0" w:noVBand="1"/>
      </w:tblPr>
      <w:tblGrid>
        <w:gridCol w:w="886"/>
        <w:gridCol w:w="3465"/>
        <w:gridCol w:w="941"/>
        <w:gridCol w:w="466"/>
      </w:tblGrid>
      <w:tr w:rsidR="003414F5" w:rsidRPr="003414F5" w14:paraId="41FF127A" w14:textId="77777777" w:rsidTr="00405EB5">
        <w:trPr>
          <w:trHeight w:val="300"/>
        </w:trPr>
        <w:tc>
          <w:tcPr>
            <w:tcW w:w="5758"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1E58714B"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Ниво подперона</w:t>
            </w:r>
          </w:p>
        </w:tc>
      </w:tr>
      <w:tr w:rsidR="003414F5" w:rsidRPr="003414F5" w14:paraId="3145AAB0" w14:textId="77777777" w:rsidTr="00405EB5">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7174B00E"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Ознака</w:t>
            </w:r>
          </w:p>
        </w:tc>
        <w:tc>
          <w:tcPr>
            <w:tcW w:w="3465" w:type="dxa"/>
            <w:tcBorders>
              <w:top w:val="nil"/>
              <w:left w:val="nil"/>
              <w:bottom w:val="single" w:sz="4" w:space="0" w:color="auto"/>
              <w:right w:val="single" w:sz="4" w:space="0" w:color="auto"/>
            </w:tcBorders>
            <w:shd w:val="clear" w:color="000000" w:fill="A9D08E"/>
            <w:noWrap/>
            <w:vAlign w:val="bottom"/>
            <w:hideMark/>
          </w:tcPr>
          <w:p w14:paraId="2492EBD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36E8088"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Површина</w:t>
            </w:r>
          </w:p>
        </w:tc>
      </w:tr>
      <w:tr w:rsidR="003414F5" w:rsidRPr="003414F5" w14:paraId="73F6D001" w14:textId="77777777" w:rsidTr="00405EB5">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8B1EE2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UPL-A</w:t>
            </w:r>
          </w:p>
        </w:tc>
        <w:tc>
          <w:tcPr>
            <w:tcW w:w="3465" w:type="dxa"/>
            <w:tcBorders>
              <w:top w:val="nil"/>
              <w:left w:val="nil"/>
              <w:bottom w:val="nil"/>
              <w:right w:val="single" w:sz="4" w:space="0" w:color="auto"/>
            </w:tcBorders>
            <w:shd w:val="clear" w:color="000000" w:fill="FFFFFF"/>
            <w:noWrap/>
            <w:vAlign w:val="bottom"/>
            <w:hideMark/>
          </w:tcPr>
          <w:p w14:paraId="3D09AA8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Подперон А</w:t>
            </w:r>
          </w:p>
        </w:tc>
        <w:tc>
          <w:tcPr>
            <w:tcW w:w="941" w:type="dxa"/>
            <w:tcBorders>
              <w:top w:val="nil"/>
              <w:left w:val="nil"/>
              <w:bottom w:val="nil"/>
              <w:right w:val="nil"/>
            </w:tcBorders>
            <w:shd w:val="clear" w:color="auto" w:fill="auto"/>
            <w:noWrap/>
            <w:vAlign w:val="bottom"/>
            <w:hideMark/>
          </w:tcPr>
          <w:p w14:paraId="36DEDF05"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4.54</w:t>
            </w:r>
          </w:p>
        </w:tc>
        <w:tc>
          <w:tcPr>
            <w:tcW w:w="466" w:type="dxa"/>
            <w:tcBorders>
              <w:top w:val="nil"/>
              <w:left w:val="nil"/>
              <w:bottom w:val="nil"/>
              <w:right w:val="single" w:sz="4" w:space="0" w:color="auto"/>
            </w:tcBorders>
            <w:shd w:val="clear" w:color="auto" w:fill="auto"/>
            <w:noWrap/>
            <w:vAlign w:val="bottom"/>
            <w:hideMark/>
          </w:tcPr>
          <w:p w14:paraId="1F1E9996"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20E0E65" w14:textId="77777777" w:rsidTr="00405EB5">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E969F4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UPL-B</w:t>
            </w:r>
          </w:p>
        </w:tc>
        <w:tc>
          <w:tcPr>
            <w:tcW w:w="3465" w:type="dxa"/>
            <w:tcBorders>
              <w:top w:val="nil"/>
              <w:left w:val="nil"/>
              <w:bottom w:val="nil"/>
              <w:right w:val="single" w:sz="4" w:space="0" w:color="auto"/>
            </w:tcBorders>
            <w:shd w:val="clear" w:color="000000" w:fill="FFFFFF"/>
            <w:noWrap/>
            <w:vAlign w:val="bottom"/>
            <w:hideMark/>
          </w:tcPr>
          <w:p w14:paraId="5368B291"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Подперон Б</w:t>
            </w:r>
          </w:p>
        </w:tc>
        <w:tc>
          <w:tcPr>
            <w:tcW w:w="941" w:type="dxa"/>
            <w:tcBorders>
              <w:top w:val="nil"/>
              <w:left w:val="nil"/>
              <w:bottom w:val="nil"/>
              <w:right w:val="nil"/>
            </w:tcBorders>
            <w:shd w:val="clear" w:color="auto" w:fill="auto"/>
            <w:noWrap/>
            <w:vAlign w:val="bottom"/>
            <w:hideMark/>
          </w:tcPr>
          <w:p w14:paraId="72974DB9"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605.01</w:t>
            </w:r>
          </w:p>
        </w:tc>
        <w:tc>
          <w:tcPr>
            <w:tcW w:w="466" w:type="dxa"/>
            <w:tcBorders>
              <w:top w:val="nil"/>
              <w:left w:val="nil"/>
              <w:bottom w:val="nil"/>
              <w:right w:val="single" w:sz="4" w:space="0" w:color="auto"/>
            </w:tcBorders>
            <w:shd w:val="clear" w:color="auto" w:fill="auto"/>
            <w:noWrap/>
            <w:vAlign w:val="bottom"/>
            <w:hideMark/>
          </w:tcPr>
          <w:p w14:paraId="318DA55F"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20776C9C" w14:textId="77777777" w:rsidTr="00405EB5">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04B0D37"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WER</w:t>
            </w:r>
          </w:p>
        </w:tc>
        <w:tc>
          <w:tcPr>
            <w:tcW w:w="3465" w:type="dxa"/>
            <w:tcBorders>
              <w:top w:val="nil"/>
              <w:left w:val="nil"/>
              <w:bottom w:val="nil"/>
              <w:right w:val="single" w:sz="4" w:space="0" w:color="auto"/>
            </w:tcBorders>
            <w:shd w:val="clear" w:color="000000" w:fill="FFFFFF"/>
            <w:noWrap/>
            <w:vAlign w:val="bottom"/>
            <w:hideMark/>
          </w:tcPr>
          <w:p w14:paraId="2A46A643"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црпљење воде</w:t>
            </w:r>
          </w:p>
        </w:tc>
        <w:tc>
          <w:tcPr>
            <w:tcW w:w="941" w:type="dxa"/>
            <w:tcBorders>
              <w:top w:val="nil"/>
              <w:left w:val="nil"/>
              <w:bottom w:val="nil"/>
              <w:right w:val="nil"/>
            </w:tcBorders>
            <w:shd w:val="clear" w:color="auto" w:fill="auto"/>
            <w:noWrap/>
            <w:vAlign w:val="bottom"/>
            <w:hideMark/>
          </w:tcPr>
          <w:p w14:paraId="7365236A"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22.21</w:t>
            </w:r>
          </w:p>
        </w:tc>
        <w:tc>
          <w:tcPr>
            <w:tcW w:w="466" w:type="dxa"/>
            <w:tcBorders>
              <w:top w:val="nil"/>
              <w:left w:val="nil"/>
              <w:bottom w:val="nil"/>
              <w:right w:val="single" w:sz="4" w:space="0" w:color="auto"/>
            </w:tcBorders>
            <w:shd w:val="clear" w:color="auto" w:fill="auto"/>
            <w:noWrap/>
            <w:vAlign w:val="bottom"/>
            <w:hideMark/>
          </w:tcPr>
          <w:p w14:paraId="0A0C99DD"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060FAE3D" w14:textId="77777777" w:rsidTr="00405EB5">
        <w:trPr>
          <w:trHeight w:val="300"/>
        </w:trPr>
        <w:tc>
          <w:tcPr>
            <w:tcW w:w="886" w:type="dxa"/>
            <w:tcBorders>
              <w:top w:val="nil"/>
              <w:left w:val="single" w:sz="4" w:space="0" w:color="auto"/>
              <w:bottom w:val="single" w:sz="4" w:space="0" w:color="auto"/>
              <w:right w:val="single" w:sz="4" w:space="0" w:color="auto"/>
            </w:tcBorders>
            <w:shd w:val="clear" w:color="auto" w:fill="auto"/>
            <w:noWrap/>
            <w:vAlign w:val="bottom"/>
            <w:hideMark/>
          </w:tcPr>
          <w:p w14:paraId="208E4E6D"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WER</w:t>
            </w:r>
          </w:p>
        </w:tc>
        <w:tc>
          <w:tcPr>
            <w:tcW w:w="3465" w:type="dxa"/>
            <w:tcBorders>
              <w:top w:val="nil"/>
              <w:left w:val="nil"/>
              <w:bottom w:val="single" w:sz="4" w:space="0" w:color="auto"/>
              <w:right w:val="single" w:sz="4" w:space="0" w:color="auto"/>
            </w:tcBorders>
            <w:shd w:val="clear" w:color="000000" w:fill="FFFFFF"/>
            <w:noWrap/>
            <w:vAlign w:val="bottom"/>
            <w:hideMark/>
          </w:tcPr>
          <w:p w14:paraId="0E637674" w14:textId="77777777" w:rsidR="003414F5" w:rsidRPr="003414F5" w:rsidRDefault="003414F5" w:rsidP="003414F5">
            <w:pPr>
              <w:spacing w:after="0"/>
              <w:jc w:val="center"/>
              <w:rPr>
                <w:rFonts w:ascii="Calibri" w:hAnsi="Calibri" w:cs="Calibri"/>
                <w:color w:val="000000"/>
                <w:sz w:val="22"/>
                <w:szCs w:val="22"/>
                <w:lang w:eastAsia="en-US"/>
              </w:rPr>
            </w:pPr>
            <w:r w:rsidRPr="003414F5">
              <w:rPr>
                <w:rFonts w:ascii="Calibri" w:hAnsi="Calibri" w:cs="Calibri"/>
                <w:color w:val="000000"/>
                <w:sz w:val="22"/>
                <w:szCs w:val="22"/>
                <w:lang w:eastAsia="en-US"/>
              </w:rPr>
              <w:t>Просторија за црпљење воде</w:t>
            </w:r>
          </w:p>
        </w:tc>
        <w:tc>
          <w:tcPr>
            <w:tcW w:w="941" w:type="dxa"/>
            <w:tcBorders>
              <w:top w:val="nil"/>
              <w:left w:val="nil"/>
              <w:bottom w:val="nil"/>
              <w:right w:val="nil"/>
            </w:tcBorders>
            <w:shd w:val="clear" w:color="auto" w:fill="auto"/>
            <w:noWrap/>
            <w:vAlign w:val="bottom"/>
            <w:hideMark/>
          </w:tcPr>
          <w:p w14:paraId="18C4053A"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11.47</w:t>
            </w:r>
          </w:p>
        </w:tc>
        <w:tc>
          <w:tcPr>
            <w:tcW w:w="466" w:type="dxa"/>
            <w:tcBorders>
              <w:top w:val="nil"/>
              <w:left w:val="nil"/>
              <w:bottom w:val="nil"/>
              <w:right w:val="single" w:sz="4" w:space="0" w:color="auto"/>
            </w:tcBorders>
            <w:shd w:val="clear" w:color="auto" w:fill="auto"/>
            <w:noWrap/>
            <w:vAlign w:val="bottom"/>
            <w:hideMark/>
          </w:tcPr>
          <w:p w14:paraId="330947AE"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420896F9" w14:textId="77777777" w:rsidTr="00405EB5">
        <w:trPr>
          <w:trHeight w:val="300"/>
        </w:trPr>
        <w:tc>
          <w:tcPr>
            <w:tcW w:w="4351"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29C0D57" w14:textId="77777777" w:rsidR="003414F5" w:rsidRPr="003414F5" w:rsidRDefault="003414F5" w:rsidP="003414F5">
            <w:pPr>
              <w:spacing w:after="0"/>
              <w:jc w:val="center"/>
              <w:rPr>
                <w:rFonts w:ascii="Calibri" w:hAnsi="Calibri" w:cs="Calibri"/>
                <w:b/>
                <w:bCs/>
                <w:color w:val="000000"/>
                <w:sz w:val="22"/>
                <w:szCs w:val="22"/>
                <w:lang w:eastAsia="en-US"/>
              </w:rPr>
            </w:pPr>
            <w:r w:rsidRPr="003414F5">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nil"/>
              <w:right w:val="nil"/>
            </w:tcBorders>
            <w:shd w:val="clear" w:color="000000" w:fill="C6E0B4"/>
            <w:noWrap/>
            <w:vAlign w:val="bottom"/>
            <w:hideMark/>
          </w:tcPr>
          <w:p w14:paraId="57B87867"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643.23</w:t>
            </w:r>
          </w:p>
        </w:tc>
        <w:tc>
          <w:tcPr>
            <w:tcW w:w="466" w:type="dxa"/>
            <w:tcBorders>
              <w:top w:val="single" w:sz="4" w:space="0" w:color="auto"/>
              <w:left w:val="nil"/>
              <w:bottom w:val="nil"/>
              <w:right w:val="single" w:sz="4" w:space="0" w:color="auto"/>
            </w:tcBorders>
            <w:shd w:val="clear" w:color="000000" w:fill="C6E0B4"/>
            <w:noWrap/>
            <w:vAlign w:val="bottom"/>
            <w:hideMark/>
          </w:tcPr>
          <w:p w14:paraId="5AEFF14A"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r w:rsidR="003414F5" w:rsidRPr="003414F5" w14:paraId="1933E516" w14:textId="77777777" w:rsidTr="00405EB5">
        <w:trPr>
          <w:trHeight w:val="300"/>
        </w:trPr>
        <w:tc>
          <w:tcPr>
            <w:tcW w:w="4351"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E94A84B" w14:textId="77777777" w:rsidR="003414F5" w:rsidRPr="003414F5" w:rsidRDefault="003414F5" w:rsidP="003414F5">
            <w:pPr>
              <w:spacing w:after="0"/>
              <w:jc w:val="center"/>
              <w:rPr>
                <w:rFonts w:ascii="Calibri" w:hAnsi="Calibri" w:cs="Calibri"/>
                <w:b/>
                <w:bCs/>
                <w:color w:val="000000"/>
                <w:sz w:val="22"/>
                <w:szCs w:val="22"/>
                <w:lang w:eastAsia="en-US"/>
              </w:rPr>
            </w:pPr>
            <w:r w:rsidRPr="003414F5">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08093D49" w14:textId="77777777" w:rsidR="003414F5" w:rsidRPr="003414F5" w:rsidRDefault="003414F5" w:rsidP="003414F5">
            <w:pPr>
              <w:spacing w:after="0"/>
              <w:jc w:val="right"/>
              <w:rPr>
                <w:rFonts w:ascii="Calibri" w:hAnsi="Calibri" w:cs="Calibri"/>
                <w:color w:val="000000"/>
                <w:sz w:val="22"/>
                <w:szCs w:val="22"/>
                <w:lang w:eastAsia="en-US"/>
              </w:rPr>
            </w:pPr>
            <w:r w:rsidRPr="003414F5">
              <w:rPr>
                <w:rFonts w:ascii="Calibri" w:hAnsi="Calibri" w:cs="Calibri"/>
                <w:color w:val="000000"/>
                <w:sz w:val="22"/>
                <w:szCs w:val="22"/>
                <w:lang w:eastAsia="en-US"/>
              </w:rPr>
              <w:t>2270.31</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6580CC8B" w14:textId="77777777" w:rsidR="003414F5" w:rsidRPr="003414F5" w:rsidRDefault="003414F5" w:rsidP="003414F5">
            <w:pPr>
              <w:spacing w:after="0"/>
              <w:jc w:val="left"/>
              <w:rPr>
                <w:rFonts w:ascii="Calibri" w:hAnsi="Calibri" w:cs="Calibri"/>
                <w:color w:val="000000"/>
                <w:sz w:val="22"/>
                <w:szCs w:val="22"/>
                <w:lang w:eastAsia="en-US"/>
              </w:rPr>
            </w:pPr>
            <w:r w:rsidRPr="003414F5">
              <w:rPr>
                <w:rFonts w:ascii="Calibri" w:hAnsi="Calibri" w:cs="Calibri"/>
                <w:color w:val="000000"/>
                <w:sz w:val="22"/>
                <w:szCs w:val="22"/>
                <w:lang w:eastAsia="en-US"/>
              </w:rPr>
              <w:t>m²</w:t>
            </w:r>
          </w:p>
        </w:tc>
      </w:tr>
    </w:tbl>
    <w:p w14:paraId="7AD91574" w14:textId="02E45112" w:rsidR="00405EB5" w:rsidRPr="00135E06" w:rsidRDefault="00405EB5" w:rsidP="00405EB5">
      <w:pPr>
        <w:pStyle w:val="Caption"/>
      </w:pPr>
      <w:r>
        <w:t>Табела 5</w:t>
      </w:r>
      <w:r w:rsidRPr="00DB13A5">
        <w:rPr>
          <w:lang w:val="fr-FR"/>
        </w:rPr>
        <w:t xml:space="preserve">: </w:t>
      </w:r>
      <w:r>
        <w:t>Површина просторија – Ниво подперона</w:t>
      </w:r>
    </w:p>
    <w:p w14:paraId="24AFBDA0" w14:textId="22B59FDE" w:rsidR="00D9091F" w:rsidRPr="00E129A2" w:rsidRDefault="00D9091F" w:rsidP="00D9091F"/>
    <w:p w14:paraId="725A3E1B" w14:textId="1746E342"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3414F5">
        <w:rPr>
          <w:color w:val="auto"/>
        </w:rPr>
        <w:t>5212.82</w:t>
      </w:r>
      <w:r w:rsidRPr="009068CF">
        <w:rPr>
          <w:color w:val="auto"/>
          <w:lang w:val="en-US"/>
        </w:rPr>
        <w:t xml:space="preserve"> м</w:t>
      </w:r>
      <w:r w:rsidRPr="003414F5">
        <w:rPr>
          <w:color w:val="auto"/>
          <w:vertAlign w:val="superscript"/>
          <w:lang w:val="en-US"/>
        </w:rPr>
        <w:t>2</w:t>
      </w:r>
    </w:p>
    <w:p w14:paraId="0B0D75B1" w14:textId="1F625115"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847F38">
        <w:rPr>
          <w:color w:val="auto"/>
          <w:lang w:val="en-US"/>
        </w:rPr>
        <w:t>7983.07</w:t>
      </w:r>
      <w:r w:rsidRPr="009068CF">
        <w:rPr>
          <w:color w:val="auto"/>
          <w:lang w:val="en-US"/>
        </w:rPr>
        <w:t xml:space="preserve"> м</w:t>
      </w:r>
      <w:r w:rsidRPr="003414F5">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623EBE" w:rsidRPr="00F9275F" w14:paraId="2380C5B5" w14:textId="77777777" w:rsidTr="0087048C">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87BD52C" w14:textId="77777777" w:rsidR="00623EBE" w:rsidRPr="00F9275F" w:rsidRDefault="00623EBE" w:rsidP="0087048C">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21ADCC3B" w14:textId="77777777" w:rsidR="00623EBE" w:rsidRPr="00F9275F" w:rsidRDefault="00623EBE" w:rsidP="0087048C">
            <w:pPr>
              <w:spacing w:after="0" w:line="260" w:lineRule="atLeast"/>
              <w:rPr>
                <w:rFonts w:cs="Times New Roman"/>
                <w:lang w:val="sr-Cyrl-RS" w:eastAsia="en-GB"/>
              </w:rPr>
            </w:pPr>
            <w:r>
              <w:rPr>
                <w:rFonts w:cs="Times New Roman"/>
                <w:lang w:val="sr-Cyrl-RS" w:eastAsia="en-GB"/>
              </w:rPr>
              <w:t>Цена без ПДВ-а (€)</w:t>
            </w:r>
          </w:p>
        </w:tc>
      </w:tr>
      <w:tr w:rsidR="00623EBE" w:rsidRPr="00F9275F" w14:paraId="53A6497D" w14:textId="77777777" w:rsidTr="0087048C">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E2D752A" w14:textId="227A8E0F" w:rsidR="00623EBE" w:rsidRPr="00F9275F" w:rsidRDefault="00623EBE" w:rsidP="0087048C">
            <w:pPr>
              <w:spacing w:after="0" w:line="260" w:lineRule="atLeast"/>
              <w:rPr>
                <w:rFonts w:cs="Times New Roman"/>
                <w:color w:val="000000"/>
                <w:szCs w:val="24"/>
                <w:lang w:val="sr-Cyrl-RS" w:eastAsia="en-GB"/>
              </w:rPr>
            </w:pPr>
            <w:r>
              <w:rPr>
                <w:rFonts w:cs="Times New Roman"/>
                <w:color w:val="000000"/>
                <w:szCs w:val="24"/>
                <w:lang w:val="sr-Cyrl-RS" w:eastAsia="en-GB"/>
              </w:rPr>
              <w:t>Карабурма</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0F49FE1" w14:textId="6B56FFB8" w:rsidR="00623EBE" w:rsidRPr="005E06C9" w:rsidRDefault="00623EBE" w:rsidP="0087048C">
            <w:pPr>
              <w:spacing w:after="0" w:line="260" w:lineRule="atLeast"/>
              <w:jc w:val="center"/>
              <w:rPr>
                <w:rFonts w:cs="Times New Roman"/>
                <w:b/>
                <w:bCs/>
                <w:szCs w:val="24"/>
                <w:lang w:val="sr-Cyrl-RS" w:eastAsia="en-GB"/>
              </w:rPr>
            </w:pPr>
            <w:r>
              <w:rPr>
                <w:rFonts w:cs="Times New Roman"/>
                <w:b/>
                <w:bCs/>
                <w:szCs w:val="24"/>
                <w:lang w:val="sr-Cyrl-RS" w:eastAsia="en-GB"/>
              </w:rPr>
              <w:t>34.742.000,00</w:t>
            </w:r>
          </w:p>
        </w:tc>
      </w:tr>
    </w:tbl>
    <w:p w14:paraId="0C06CEBF" w14:textId="3F1B4F94" w:rsidR="00405EB5" w:rsidRPr="00135E06" w:rsidRDefault="00405EB5" w:rsidP="00405EB5">
      <w:pPr>
        <w:pStyle w:val="Caption"/>
      </w:pPr>
      <w:r>
        <w:t>Табела 6</w:t>
      </w:r>
      <w:r w:rsidRPr="00DB13A5">
        <w:rPr>
          <w:lang w:val="fr-FR"/>
        </w:rPr>
        <w:t xml:space="preserve">: </w:t>
      </w:r>
      <w:r>
        <w:t>Цена станице</w:t>
      </w: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40453245" w:rsidR="00D96261" w:rsidRPr="00357ADF" w:rsidRDefault="00D96261" w:rsidP="00D96261">
      <w:pPr>
        <w:spacing w:after="0"/>
        <w:jc w:val="left"/>
        <w:rPr>
          <w:lang w:val="sr-Cyrl-RS"/>
        </w:rPr>
      </w:pPr>
    </w:p>
    <w:p w14:paraId="593DEAA3" w14:textId="0ABB7706" w:rsidR="00D96261" w:rsidRDefault="00C612F6" w:rsidP="00D96261">
      <w:pPr>
        <w:ind w:left="5664"/>
        <w:rPr>
          <w:lang w:val="sr-Cyrl-RS"/>
        </w:rPr>
      </w:pPr>
      <w:r>
        <w:rPr>
          <w:noProof/>
        </w:rPr>
        <w:drawing>
          <wp:anchor distT="0" distB="0" distL="114300" distR="114300" simplePos="0" relativeHeight="251671552" behindDoc="0" locked="0" layoutInCell="1" allowOverlap="1" wp14:anchorId="22BD0246" wp14:editId="623EBE58">
            <wp:simplePos x="0" y="0"/>
            <wp:positionH relativeFrom="column">
              <wp:posOffset>3576152</wp:posOffset>
            </wp:positionH>
            <wp:positionV relativeFrom="paragraph">
              <wp:posOffset>95550</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4F805EA3" w:rsidR="00D96261" w:rsidRPr="00357ADF" w:rsidRDefault="00D96261" w:rsidP="00D96261">
      <w:pPr>
        <w:ind w:left="5664"/>
        <w:rPr>
          <w:lang w:val="sr-Cyrl-RS"/>
        </w:rPr>
      </w:pPr>
    </w:p>
    <w:p w14:paraId="5C715C0B" w14:textId="70EA4A84"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24" w:name="_Hlk84576261"/>
      <w:r w:rsidR="00F74941">
        <w:rPr>
          <w:lang w:val="sr-Cyrl-RS"/>
        </w:rPr>
        <w:tab/>
      </w:r>
      <w:bookmarkEnd w:id="24"/>
    </w:p>
    <w:p w14:paraId="29AA31C2" w14:textId="67C7A3F8"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C612F6" w:rsidRPr="00C612F6">
        <w:rPr>
          <w:rFonts w:eastAsia="Calibri" w:cs="Times New Roman"/>
          <w:bCs/>
          <w:color w:val="0A0A0A" w:themeColor="text1"/>
          <w:szCs w:val="24"/>
        </w:rPr>
        <w:t>Estelle Ratanat</w:t>
      </w:r>
    </w:p>
    <w:p w14:paraId="435FC139" w14:textId="77777777" w:rsidR="007E776B" w:rsidRDefault="007E776B" w:rsidP="00C5737D">
      <w:pPr>
        <w:pStyle w:val="Title1"/>
        <w:rPr>
          <w:lang w:val="sr-Cyrl-RS"/>
        </w:rPr>
      </w:pPr>
    </w:p>
    <w:p w14:paraId="458E4CEB" w14:textId="531763E2"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693C23" w14:paraId="34C627BC" w14:textId="77777777" w:rsidTr="007A5826">
        <w:trPr>
          <w:trHeight w:val="190"/>
        </w:trPr>
        <w:tc>
          <w:tcPr>
            <w:tcW w:w="1306" w:type="dxa"/>
            <w:tcBorders>
              <w:top w:val="single" w:sz="6" w:space="0" w:color="auto"/>
              <w:left w:val="single" w:sz="6" w:space="0" w:color="auto"/>
              <w:bottom w:val="single" w:sz="6" w:space="0" w:color="auto"/>
              <w:right w:val="single" w:sz="6" w:space="0" w:color="auto"/>
            </w:tcBorders>
            <w:hideMark/>
          </w:tcPr>
          <w:p w14:paraId="0F621D88" w14:textId="77777777" w:rsidR="00693C23" w:rsidRDefault="00693C23">
            <w:pPr>
              <w:autoSpaceDE w:val="0"/>
              <w:autoSpaceDN w:val="0"/>
              <w:adjustRightInd w:val="0"/>
              <w:spacing w:after="0"/>
              <w:jc w:val="left"/>
              <w:rPr>
                <w:rFonts w:ascii="Calibri" w:hAnsi="Calibri" w:cs="Calibri"/>
                <w:color w:val="000000"/>
                <w:sz w:val="22"/>
                <w:szCs w:val="22"/>
                <w:lang w:val="sr-Cyrl-RS"/>
              </w:rPr>
            </w:pPr>
            <w:bookmarkStart w:id="25"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4213AF6A" w14:textId="77777777"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083D5A84" w14:textId="77777777"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693C23" w14:paraId="2F66B776" w14:textId="77777777" w:rsidTr="007A5826">
        <w:trPr>
          <w:trHeight w:val="190"/>
        </w:trPr>
        <w:tc>
          <w:tcPr>
            <w:tcW w:w="1306" w:type="dxa"/>
            <w:tcBorders>
              <w:top w:val="single" w:sz="6" w:space="0" w:color="auto"/>
              <w:left w:val="single" w:sz="6" w:space="0" w:color="auto"/>
              <w:bottom w:val="single" w:sz="6" w:space="0" w:color="auto"/>
              <w:right w:val="single" w:sz="6" w:space="0" w:color="auto"/>
            </w:tcBorders>
          </w:tcPr>
          <w:p w14:paraId="30EF3076" w14:textId="77777777" w:rsidR="00693C23" w:rsidRDefault="00693C23">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6322FE8C" w14:textId="77777777" w:rsidR="00693C23" w:rsidRDefault="00693C23">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508C3F56" w14:textId="77777777" w:rsidR="00693C23" w:rsidRDefault="00693C23">
            <w:pPr>
              <w:autoSpaceDE w:val="0"/>
              <w:autoSpaceDN w:val="0"/>
              <w:adjustRightInd w:val="0"/>
              <w:spacing w:after="0"/>
              <w:jc w:val="right"/>
              <w:rPr>
                <w:rFonts w:ascii="Calibri" w:hAnsi="Calibri" w:cs="Calibri"/>
                <w:color w:val="000000"/>
                <w:sz w:val="22"/>
                <w:szCs w:val="22"/>
                <w:lang w:val="sr-Cyrl-RS"/>
              </w:rPr>
            </w:pPr>
          </w:p>
        </w:tc>
      </w:tr>
      <w:tr w:rsidR="00693C23" w14:paraId="36ABEDF8" w14:textId="77777777" w:rsidTr="007A5826">
        <w:trPr>
          <w:trHeight w:val="190"/>
        </w:trPr>
        <w:tc>
          <w:tcPr>
            <w:tcW w:w="1306" w:type="dxa"/>
            <w:tcBorders>
              <w:top w:val="single" w:sz="6" w:space="0" w:color="auto"/>
              <w:left w:val="single" w:sz="6" w:space="0" w:color="auto"/>
              <w:bottom w:val="single" w:sz="6" w:space="0" w:color="auto"/>
              <w:right w:val="single" w:sz="6" w:space="0" w:color="auto"/>
            </w:tcBorders>
            <w:hideMark/>
          </w:tcPr>
          <w:p w14:paraId="1298EEF4" w14:textId="0AE7E430"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16</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1013CC41" w14:textId="77777777"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628F8346" w14:textId="77777777" w:rsidR="00693C23" w:rsidRDefault="00693C23">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693C23" w14:paraId="382F1A6D" w14:textId="77777777" w:rsidTr="007A5826">
        <w:trPr>
          <w:trHeight w:val="190"/>
        </w:trPr>
        <w:tc>
          <w:tcPr>
            <w:tcW w:w="1306" w:type="dxa"/>
            <w:tcBorders>
              <w:top w:val="single" w:sz="6" w:space="0" w:color="auto"/>
              <w:left w:val="single" w:sz="6" w:space="0" w:color="auto"/>
              <w:bottom w:val="single" w:sz="6" w:space="0" w:color="auto"/>
              <w:right w:val="single" w:sz="6" w:space="0" w:color="auto"/>
            </w:tcBorders>
            <w:hideMark/>
          </w:tcPr>
          <w:p w14:paraId="7CD51F41" w14:textId="4545D391" w:rsidR="00693C23" w:rsidRDefault="00693C23">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16</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171CEA7D" w14:textId="77777777"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4B5C8A36" w14:textId="77777777"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693C23" w14:paraId="79259889" w14:textId="77777777" w:rsidTr="007A5826">
        <w:trPr>
          <w:trHeight w:val="190"/>
        </w:trPr>
        <w:tc>
          <w:tcPr>
            <w:tcW w:w="1306" w:type="dxa"/>
            <w:tcBorders>
              <w:top w:val="single" w:sz="6" w:space="0" w:color="auto"/>
              <w:left w:val="single" w:sz="6" w:space="0" w:color="auto"/>
              <w:bottom w:val="single" w:sz="6" w:space="0" w:color="auto"/>
              <w:right w:val="single" w:sz="6" w:space="0" w:color="auto"/>
            </w:tcBorders>
            <w:hideMark/>
          </w:tcPr>
          <w:p w14:paraId="02159527" w14:textId="76BAC331"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16</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1107AC92" w14:textId="77777777"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6E7427BE" w14:textId="77777777"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693C23" w14:paraId="28F23495" w14:textId="77777777" w:rsidTr="007A5826">
        <w:trPr>
          <w:trHeight w:val="190"/>
        </w:trPr>
        <w:tc>
          <w:tcPr>
            <w:tcW w:w="1306" w:type="dxa"/>
            <w:tcBorders>
              <w:top w:val="single" w:sz="6" w:space="0" w:color="auto"/>
              <w:left w:val="single" w:sz="6" w:space="0" w:color="auto"/>
              <w:bottom w:val="single" w:sz="6" w:space="0" w:color="auto"/>
              <w:right w:val="single" w:sz="6" w:space="0" w:color="auto"/>
            </w:tcBorders>
            <w:hideMark/>
          </w:tcPr>
          <w:p w14:paraId="3259AAFE" w14:textId="0B18ADC6" w:rsidR="00693C23" w:rsidRDefault="00693C23">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16</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hideMark/>
          </w:tcPr>
          <w:p w14:paraId="3501A96B" w14:textId="77777777" w:rsidR="00693C23" w:rsidRDefault="00693C23">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1BCD2ADE" w14:textId="77777777" w:rsidR="00693C23" w:rsidRDefault="00693C23">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25"/>
      </w:tr>
      <w:tr w:rsidR="007A5826" w14:paraId="32BF2FBA" w14:textId="77777777" w:rsidTr="007A5826">
        <w:trPr>
          <w:trHeight w:val="190"/>
        </w:trPr>
        <w:tc>
          <w:tcPr>
            <w:tcW w:w="1306" w:type="dxa"/>
            <w:tcBorders>
              <w:top w:val="single" w:sz="6" w:space="0" w:color="auto"/>
              <w:left w:val="single" w:sz="6" w:space="0" w:color="auto"/>
              <w:bottom w:val="single" w:sz="6" w:space="0" w:color="auto"/>
              <w:right w:val="single" w:sz="6" w:space="0" w:color="auto"/>
            </w:tcBorders>
            <w:hideMark/>
          </w:tcPr>
          <w:p w14:paraId="71634F40" w14:textId="5E95D61C" w:rsidR="007A5826" w:rsidRDefault="007A582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1.16-05</w:t>
            </w:r>
          </w:p>
        </w:tc>
        <w:tc>
          <w:tcPr>
            <w:tcW w:w="7376" w:type="dxa"/>
            <w:tcBorders>
              <w:top w:val="single" w:sz="6" w:space="0" w:color="auto"/>
              <w:left w:val="single" w:sz="6" w:space="0" w:color="auto"/>
              <w:bottom w:val="single" w:sz="6" w:space="0" w:color="auto"/>
              <w:right w:val="single" w:sz="6" w:space="0" w:color="auto"/>
            </w:tcBorders>
            <w:hideMark/>
          </w:tcPr>
          <w:p w14:paraId="09E44669" w14:textId="77777777" w:rsidR="007A5826" w:rsidRDefault="007A582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156DDCE0" w14:textId="77777777" w:rsidR="007A5826" w:rsidRDefault="007A582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7A5826">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4A105" w14:textId="77777777" w:rsidR="00BE030D" w:rsidRDefault="00BE030D" w:rsidP="00E82514">
      <w:r>
        <w:separator/>
      </w:r>
    </w:p>
    <w:p w14:paraId="79422B25" w14:textId="77777777" w:rsidR="00BE030D" w:rsidRDefault="00BE030D" w:rsidP="00E82514"/>
    <w:p w14:paraId="7A7E295E" w14:textId="77777777" w:rsidR="00BE030D" w:rsidRDefault="00BE030D"/>
    <w:p w14:paraId="5505EFF6" w14:textId="77777777" w:rsidR="00BE030D" w:rsidRDefault="00BE030D"/>
  </w:endnote>
  <w:endnote w:type="continuationSeparator" w:id="0">
    <w:p w14:paraId="52725907" w14:textId="77777777" w:rsidR="00BE030D" w:rsidRDefault="00BE030D" w:rsidP="00E82514">
      <w:r>
        <w:continuationSeparator/>
      </w:r>
    </w:p>
    <w:p w14:paraId="07CE3F6F" w14:textId="77777777" w:rsidR="00BE030D" w:rsidRDefault="00BE030D" w:rsidP="00E82514"/>
    <w:p w14:paraId="0E64294B" w14:textId="77777777" w:rsidR="00BE030D" w:rsidRDefault="00BE030D"/>
    <w:p w14:paraId="3390DCEB" w14:textId="77777777" w:rsidR="00BE030D" w:rsidRDefault="00BE0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55A6" w14:textId="77777777" w:rsidR="00BE030D" w:rsidRDefault="00BE030D" w:rsidP="00E82514">
      <w:r>
        <w:separator/>
      </w:r>
    </w:p>
  </w:footnote>
  <w:footnote w:type="continuationSeparator" w:id="0">
    <w:p w14:paraId="007CA1E6" w14:textId="77777777" w:rsidR="00BE030D" w:rsidRDefault="00BE030D" w:rsidP="00E82514">
      <w:r>
        <w:continuationSeparator/>
      </w:r>
    </w:p>
  </w:footnote>
  <w:footnote w:type="continuationNotice" w:id="1">
    <w:p w14:paraId="011E9781" w14:textId="77777777" w:rsidR="00BE030D" w:rsidRDefault="00BE03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5B2264BB">
              <wp:simplePos x="0" y="0"/>
              <wp:positionH relativeFrom="column">
                <wp:posOffset>1301089</wp:posOffset>
              </wp:positionH>
              <wp:positionV relativeFrom="paragraph">
                <wp:posOffset>-38842</wp:posOffset>
              </wp:positionV>
              <wp:extent cx="2980707" cy="1403985"/>
              <wp:effectExtent l="0" t="0" r="1016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0707" cy="1403985"/>
                      </a:xfrm>
                      <a:prstGeom prst="rect">
                        <a:avLst/>
                      </a:prstGeom>
                      <a:solidFill>
                        <a:srgbClr val="FFFFFF"/>
                      </a:solidFill>
                      <a:ln w="9525">
                        <a:solidFill>
                          <a:schemeClr val="bg1"/>
                        </a:solidFill>
                        <a:miter lim="800000"/>
                        <a:headEnd/>
                        <a:tailEnd/>
                      </a:ln>
                    </wps:spPr>
                    <wps:txbx>
                      <w:txbxContent>
                        <w:p w14:paraId="4E2C8BA6" w14:textId="77777777" w:rsidR="00E14EAB" w:rsidRDefault="00E14EAB" w:rsidP="00E14EA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18ECBC8"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4.7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" strokecolor="white [3212]">
              <v:textbox style="mso-fit-shape-to-text:t">
                <w:txbxContent>
                  <w:p w14:paraId="4E2C8BA6" w14:textId="77777777" w:rsidR="00E14EAB" w:rsidRDefault="00E14EAB" w:rsidP="00E14EA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318ECBC8"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46064B53">
              <wp:simplePos x="0" y="0"/>
              <wp:positionH relativeFrom="column">
                <wp:posOffset>1299845</wp:posOffset>
              </wp:positionH>
              <wp:positionV relativeFrom="paragraph">
                <wp:posOffset>-38842</wp:posOffset>
              </wp:positionV>
              <wp:extent cx="2934000" cy="1403985"/>
              <wp:effectExtent l="0" t="0" r="1905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4000" cy="1403985"/>
                      </a:xfrm>
                      <a:prstGeom prst="rect">
                        <a:avLst/>
                      </a:prstGeom>
                      <a:solidFill>
                        <a:srgbClr val="FFFFFF"/>
                      </a:solidFill>
                      <a:ln w="9525">
                        <a:solidFill>
                          <a:schemeClr val="bg1"/>
                        </a:solidFill>
                        <a:miter lim="800000"/>
                        <a:headEnd/>
                        <a:tailEnd/>
                      </a:ln>
                    </wps:spPr>
                    <wps:txbx>
                      <w:txbxContent>
                        <w:p w14:paraId="6563A0E7" w14:textId="77777777" w:rsidR="00E14EAB" w:rsidRDefault="00E14EAB" w:rsidP="00E14EA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2E2BE7AD"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1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" strokecolor="white [3212]">
              <v:textbox style="mso-fit-shape-to-text:t">
                <w:txbxContent>
                  <w:p w14:paraId="6563A0E7" w14:textId="77777777" w:rsidR="00E14EAB" w:rsidRDefault="00E14EAB" w:rsidP="00E14EAB">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2E2BE7AD"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612B"/>
    <w:rsid w:val="000279B0"/>
    <w:rsid w:val="0003249E"/>
    <w:rsid w:val="00032BD0"/>
    <w:rsid w:val="000343B0"/>
    <w:rsid w:val="0003501B"/>
    <w:rsid w:val="000378C8"/>
    <w:rsid w:val="00043635"/>
    <w:rsid w:val="0004522D"/>
    <w:rsid w:val="0004781E"/>
    <w:rsid w:val="00051F2F"/>
    <w:rsid w:val="0005455D"/>
    <w:rsid w:val="0005628F"/>
    <w:rsid w:val="00057264"/>
    <w:rsid w:val="00057FE2"/>
    <w:rsid w:val="00060A10"/>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6CE"/>
    <w:rsid w:val="00114E7B"/>
    <w:rsid w:val="00123E04"/>
    <w:rsid w:val="001268B9"/>
    <w:rsid w:val="001275DC"/>
    <w:rsid w:val="00131F6F"/>
    <w:rsid w:val="00134CD5"/>
    <w:rsid w:val="001376FF"/>
    <w:rsid w:val="0013776B"/>
    <w:rsid w:val="0014048E"/>
    <w:rsid w:val="001415B6"/>
    <w:rsid w:val="00146E2C"/>
    <w:rsid w:val="0014791E"/>
    <w:rsid w:val="00150854"/>
    <w:rsid w:val="0015225D"/>
    <w:rsid w:val="00154577"/>
    <w:rsid w:val="001557D3"/>
    <w:rsid w:val="00155AA4"/>
    <w:rsid w:val="00156AB4"/>
    <w:rsid w:val="0016001D"/>
    <w:rsid w:val="001601DC"/>
    <w:rsid w:val="00161080"/>
    <w:rsid w:val="00162BC2"/>
    <w:rsid w:val="00163745"/>
    <w:rsid w:val="001639CF"/>
    <w:rsid w:val="00165401"/>
    <w:rsid w:val="00165ABB"/>
    <w:rsid w:val="00165CA8"/>
    <w:rsid w:val="00166D08"/>
    <w:rsid w:val="001732F9"/>
    <w:rsid w:val="001755D2"/>
    <w:rsid w:val="00185182"/>
    <w:rsid w:val="00190562"/>
    <w:rsid w:val="00192082"/>
    <w:rsid w:val="00193242"/>
    <w:rsid w:val="00193C4E"/>
    <w:rsid w:val="001942C4"/>
    <w:rsid w:val="0019498E"/>
    <w:rsid w:val="00195203"/>
    <w:rsid w:val="00195DC7"/>
    <w:rsid w:val="00196FA5"/>
    <w:rsid w:val="001972B4"/>
    <w:rsid w:val="001A044D"/>
    <w:rsid w:val="001A0947"/>
    <w:rsid w:val="001A1164"/>
    <w:rsid w:val="001A12CD"/>
    <w:rsid w:val="001A4EFA"/>
    <w:rsid w:val="001A5C4A"/>
    <w:rsid w:val="001B2E67"/>
    <w:rsid w:val="001B4A37"/>
    <w:rsid w:val="001C1DE0"/>
    <w:rsid w:val="001C2A65"/>
    <w:rsid w:val="001C5FBE"/>
    <w:rsid w:val="001C6E5A"/>
    <w:rsid w:val="001C778D"/>
    <w:rsid w:val="001D1E06"/>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0758E"/>
    <w:rsid w:val="00211014"/>
    <w:rsid w:val="002117B3"/>
    <w:rsid w:val="00212122"/>
    <w:rsid w:val="00214AB6"/>
    <w:rsid w:val="00214BEA"/>
    <w:rsid w:val="00214D5A"/>
    <w:rsid w:val="00216444"/>
    <w:rsid w:val="002176B6"/>
    <w:rsid w:val="00217D93"/>
    <w:rsid w:val="002216AD"/>
    <w:rsid w:val="00225695"/>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71D48"/>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4E38"/>
    <w:rsid w:val="002C6736"/>
    <w:rsid w:val="002D0722"/>
    <w:rsid w:val="002D3584"/>
    <w:rsid w:val="002D59BF"/>
    <w:rsid w:val="002E0BA4"/>
    <w:rsid w:val="002E3DD6"/>
    <w:rsid w:val="002E5AF1"/>
    <w:rsid w:val="002E7D43"/>
    <w:rsid w:val="002F18DA"/>
    <w:rsid w:val="002F325C"/>
    <w:rsid w:val="00302D22"/>
    <w:rsid w:val="0030327A"/>
    <w:rsid w:val="00306BA5"/>
    <w:rsid w:val="00307223"/>
    <w:rsid w:val="00311DDB"/>
    <w:rsid w:val="003149EB"/>
    <w:rsid w:val="003171D3"/>
    <w:rsid w:val="0031743B"/>
    <w:rsid w:val="00320C9B"/>
    <w:rsid w:val="0032125A"/>
    <w:rsid w:val="003226A1"/>
    <w:rsid w:val="00322B26"/>
    <w:rsid w:val="00324D7F"/>
    <w:rsid w:val="00327C86"/>
    <w:rsid w:val="003320C2"/>
    <w:rsid w:val="00332E5A"/>
    <w:rsid w:val="00334BFA"/>
    <w:rsid w:val="00337519"/>
    <w:rsid w:val="003414F5"/>
    <w:rsid w:val="00343F9D"/>
    <w:rsid w:val="00346DFE"/>
    <w:rsid w:val="003472CF"/>
    <w:rsid w:val="0034746D"/>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777F3"/>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2025"/>
    <w:rsid w:val="003E3274"/>
    <w:rsid w:val="003E4108"/>
    <w:rsid w:val="003E4633"/>
    <w:rsid w:val="003E6CED"/>
    <w:rsid w:val="003E6FA4"/>
    <w:rsid w:val="003F56E4"/>
    <w:rsid w:val="0040227D"/>
    <w:rsid w:val="0040367A"/>
    <w:rsid w:val="004048E8"/>
    <w:rsid w:val="004052B7"/>
    <w:rsid w:val="00405EB5"/>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8AD"/>
    <w:rsid w:val="00496927"/>
    <w:rsid w:val="004A219B"/>
    <w:rsid w:val="004A2413"/>
    <w:rsid w:val="004A34F1"/>
    <w:rsid w:val="004A4A05"/>
    <w:rsid w:val="004A5E8D"/>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2591"/>
    <w:rsid w:val="00537FF9"/>
    <w:rsid w:val="00540B68"/>
    <w:rsid w:val="005422D9"/>
    <w:rsid w:val="00543FB0"/>
    <w:rsid w:val="00544D57"/>
    <w:rsid w:val="00545B22"/>
    <w:rsid w:val="0054658F"/>
    <w:rsid w:val="00547A56"/>
    <w:rsid w:val="00551A9C"/>
    <w:rsid w:val="00552BDC"/>
    <w:rsid w:val="00557646"/>
    <w:rsid w:val="00560BD3"/>
    <w:rsid w:val="005659C8"/>
    <w:rsid w:val="00566467"/>
    <w:rsid w:val="00567045"/>
    <w:rsid w:val="0057016E"/>
    <w:rsid w:val="00575251"/>
    <w:rsid w:val="00577523"/>
    <w:rsid w:val="00577536"/>
    <w:rsid w:val="005803AA"/>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6925"/>
    <w:rsid w:val="005E797A"/>
    <w:rsid w:val="005F011D"/>
    <w:rsid w:val="005F0294"/>
    <w:rsid w:val="005F2E66"/>
    <w:rsid w:val="005F2F0D"/>
    <w:rsid w:val="005F5C2D"/>
    <w:rsid w:val="005F5D5F"/>
    <w:rsid w:val="00603C87"/>
    <w:rsid w:val="00606885"/>
    <w:rsid w:val="006071B2"/>
    <w:rsid w:val="00616ECD"/>
    <w:rsid w:val="0061703C"/>
    <w:rsid w:val="00623EBE"/>
    <w:rsid w:val="00630436"/>
    <w:rsid w:val="0063129E"/>
    <w:rsid w:val="0063245A"/>
    <w:rsid w:val="00633B9D"/>
    <w:rsid w:val="00634699"/>
    <w:rsid w:val="00634E27"/>
    <w:rsid w:val="00636E0F"/>
    <w:rsid w:val="006373EC"/>
    <w:rsid w:val="00637FC2"/>
    <w:rsid w:val="006440A9"/>
    <w:rsid w:val="00646A95"/>
    <w:rsid w:val="00647392"/>
    <w:rsid w:val="006474CE"/>
    <w:rsid w:val="00651B25"/>
    <w:rsid w:val="00651F55"/>
    <w:rsid w:val="0066028A"/>
    <w:rsid w:val="00661FC7"/>
    <w:rsid w:val="006669AB"/>
    <w:rsid w:val="00674C1E"/>
    <w:rsid w:val="006755EF"/>
    <w:rsid w:val="006762E0"/>
    <w:rsid w:val="006801E2"/>
    <w:rsid w:val="00682B72"/>
    <w:rsid w:val="00687235"/>
    <w:rsid w:val="00687E35"/>
    <w:rsid w:val="006905A1"/>
    <w:rsid w:val="00692398"/>
    <w:rsid w:val="00692402"/>
    <w:rsid w:val="006927A3"/>
    <w:rsid w:val="00693C2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D6E9B"/>
    <w:rsid w:val="006E1774"/>
    <w:rsid w:val="006E1D6B"/>
    <w:rsid w:val="006E2368"/>
    <w:rsid w:val="006E2CF3"/>
    <w:rsid w:val="006E3A93"/>
    <w:rsid w:val="006E6891"/>
    <w:rsid w:val="006E6C5C"/>
    <w:rsid w:val="006F055C"/>
    <w:rsid w:val="006F0785"/>
    <w:rsid w:val="006F5DCD"/>
    <w:rsid w:val="006F7CEF"/>
    <w:rsid w:val="006F7DEE"/>
    <w:rsid w:val="00700CB1"/>
    <w:rsid w:val="0070534B"/>
    <w:rsid w:val="00706014"/>
    <w:rsid w:val="0070613E"/>
    <w:rsid w:val="00707698"/>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02D9"/>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826"/>
    <w:rsid w:val="007A5FE2"/>
    <w:rsid w:val="007A780A"/>
    <w:rsid w:val="007B20E1"/>
    <w:rsid w:val="007B652C"/>
    <w:rsid w:val="007C06E8"/>
    <w:rsid w:val="007C13B6"/>
    <w:rsid w:val="007C3ACA"/>
    <w:rsid w:val="007C45B2"/>
    <w:rsid w:val="007C610A"/>
    <w:rsid w:val="007C7B02"/>
    <w:rsid w:val="007D0C39"/>
    <w:rsid w:val="007D22A1"/>
    <w:rsid w:val="007D232C"/>
    <w:rsid w:val="007D2AEC"/>
    <w:rsid w:val="007D39E0"/>
    <w:rsid w:val="007D3EF2"/>
    <w:rsid w:val="007E4A3D"/>
    <w:rsid w:val="007E776B"/>
    <w:rsid w:val="007F0676"/>
    <w:rsid w:val="007F0DA6"/>
    <w:rsid w:val="007F3FAC"/>
    <w:rsid w:val="007F4F1A"/>
    <w:rsid w:val="00800A0F"/>
    <w:rsid w:val="00800D60"/>
    <w:rsid w:val="008012FA"/>
    <w:rsid w:val="008019BD"/>
    <w:rsid w:val="008105C8"/>
    <w:rsid w:val="00811F66"/>
    <w:rsid w:val="00820391"/>
    <w:rsid w:val="00823C20"/>
    <w:rsid w:val="0082580A"/>
    <w:rsid w:val="0083106D"/>
    <w:rsid w:val="008324CE"/>
    <w:rsid w:val="008335B6"/>
    <w:rsid w:val="0083441F"/>
    <w:rsid w:val="008373C3"/>
    <w:rsid w:val="00842CE8"/>
    <w:rsid w:val="00842E23"/>
    <w:rsid w:val="00845581"/>
    <w:rsid w:val="008473AC"/>
    <w:rsid w:val="00847A88"/>
    <w:rsid w:val="00847F38"/>
    <w:rsid w:val="00850629"/>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D79A8"/>
    <w:rsid w:val="008E0333"/>
    <w:rsid w:val="008E033F"/>
    <w:rsid w:val="008E04B4"/>
    <w:rsid w:val="008E174B"/>
    <w:rsid w:val="008E4281"/>
    <w:rsid w:val="008E519F"/>
    <w:rsid w:val="008E5C15"/>
    <w:rsid w:val="008E65EF"/>
    <w:rsid w:val="008F2A7B"/>
    <w:rsid w:val="008F3EF5"/>
    <w:rsid w:val="008F6504"/>
    <w:rsid w:val="008F65CD"/>
    <w:rsid w:val="008F71AE"/>
    <w:rsid w:val="009001C8"/>
    <w:rsid w:val="0090239B"/>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413EC"/>
    <w:rsid w:val="00945AD2"/>
    <w:rsid w:val="009471A4"/>
    <w:rsid w:val="009504F1"/>
    <w:rsid w:val="00950F68"/>
    <w:rsid w:val="00954C0C"/>
    <w:rsid w:val="009574F6"/>
    <w:rsid w:val="00960E30"/>
    <w:rsid w:val="009611C8"/>
    <w:rsid w:val="00961642"/>
    <w:rsid w:val="009620CA"/>
    <w:rsid w:val="0096314A"/>
    <w:rsid w:val="00963638"/>
    <w:rsid w:val="00964145"/>
    <w:rsid w:val="0096515F"/>
    <w:rsid w:val="0096566A"/>
    <w:rsid w:val="009676BF"/>
    <w:rsid w:val="009717E5"/>
    <w:rsid w:val="0097251D"/>
    <w:rsid w:val="00973329"/>
    <w:rsid w:val="00976874"/>
    <w:rsid w:val="009770BC"/>
    <w:rsid w:val="00983198"/>
    <w:rsid w:val="0098503E"/>
    <w:rsid w:val="00990932"/>
    <w:rsid w:val="00991448"/>
    <w:rsid w:val="00994593"/>
    <w:rsid w:val="009965B1"/>
    <w:rsid w:val="00996BB4"/>
    <w:rsid w:val="009A20F1"/>
    <w:rsid w:val="009A2417"/>
    <w:rsid w:val="009A42C9"/>
    <w:rsid w:val="009A4CF5"/>
    <w:rsid w:val="009A68C3"/>
    <w:rsid w:val="009B1327"/>
    <w:rsid w:val="009B432A"/>
    <w:rsid w:val="009B4D43"/>
    <w:rsid w:val="009B5E67"/>
    <w:rsid w:val="009B5F4C"/>
    <w:rsid w:val="009B5FBA"/>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2AD8"/>
    <w:rsid w:val="00A13D51"/>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511E"/>
    <w:rsid w:val="00A45227"/>
    <w:rsid w:val="00A456D2"/>
    <w:rsid w:val="00A47E96"/>
    <w:rsid w:val="00A50136"/>
    <w:rsid w:val="00A53344"/>
    <w:rsid w:val="00A540BA"/>
    <w:rsid w:val="00A54EC1"/>
    <w:rsid w:val="00A56BE9"/>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51C"/>
    <w:rsid w:val="00AC5989"/>
    <w:rsid w:val="00AD02BD"/>
    <w:rsid w:val="00AD0777"/>
    <w:rsid w:val="00AD174A"/>
    <w:rsid w:val="00AD5B01"/>
    <w:rsid w:val="00AD74A3"/>
    <w:rsid w:val="00AE38F9"/>
    <w:rsid w:val="00AE3B6F"/>
    <w:rsid w:val="00AE46E7"/>
    <w:rsid w:val="00AE5480"/>
    <w:rsid w:val="00AE55DD"/>
    <w:rsid w:val="00AE631D"/>
    <w:rsid w:val="00AF3C1B"/>
    <w:rsid w:val="00AF3D4A"/>
    <w:rsid w:val="00AF44C3"/>
    <w:rsid w:val="00AF55BE"/>
    <w:rsid w:val="00AF76DB"/>
    <w:rsid w:val="00B00D53"/>
    <w:rsid w:val="00B04175"/>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24E4"/>
    <w:rsid w:val="00B8522A"/>
    <w:rsid w:val="00B85C0A"/>
    <w:rsid w:val="00B86E1C"/>
    <w:rsid w:val="00B87E71"/>
    <w:rsid w:val="00B914C4"/>
    <w:rsid w:val="00B914CE"/>
    <w:rsid w:val="00B9306D"/>
    <w:rsid w:val="00B93CF6"/>
    <w:rsid w:val="00B947C1"/>
    <w:rsid w:val="00B97CA7"/>
    <w:rsid w:val="00BA03F5"/>
    <w:rsid w:val="00BA135B"/>
    <w:rsid w:val="00BA234C"/>
    <w:rsid w:val="00BA23AC"/>
    <w:rsid w:val="00BA4FAD"/>
    <w:rsid w:val="00BA5923"/>
    <w:rsid w:val="00BA79DE"/>
    <w:rsid w:val="00BB3CFD"/>
    <w:rsid w:val="00BB563D"/>
    <w:rsid w:val="00BB6E01"/>
    <w:rsid w:val="00BB78E8"/>
    <w:rsid w:val="00BC0CB8"/>
    <w:rsid w:val="00BC5105"/>
    <w:rsid w:val="00BC5BD0"/>
    <w:rsid w:val="00BD0460"/>
    <w:rsid w:val="00BD1511"/>
    <w:rsid w:val="00BD2925"/>
    <w:rsid w:val="00BD2967"/>
    <w:rsid w:val="00BD4693"/>
    <w:rsid w:val="00BD583A"/>
    <w:rsid w:val="00BD5BFF"/>
    <w:rsid w:val="00BD641B"/>
    <w:rsid w:val="00BD6A22"/>
    <w:rsid w:val="00BE030D"/>
    <w:rsid w:val="00BE0F91"/>
    <w:rsid w:val="00BF03B3"/>
    <w:rsid w:val="00BF093B"/>
    <w:rsid w:val="00BF0B5D"/>
    <w:rsid w:val="00BF0F1D"/>
    <w:rsid w:val="00BF3797"/>
    <w:rsid w:val="00C01F47"/>
    <w:rsid w:val="00C02DF7"/>
    <w:rsid w:val="00C05B6A"/>
    <w:rsid w:val="00C05CF1"/>
    <w:rsid w:val="00C164C9"/>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4E7D"/>
    <w:rsid w:val="00C50B2E"/>
    <w:rsid w:val="00C5178F"/>
    <w:rsid w:val="00C549F3"/>
    <w:rsid w:val="00C56076"/>
    <w:rsid w:val="00C5737D"/>
    <w:rsid w:val="00C57A1E"/>
    <w:rsid w:val="00C6102A"/>
    <w:rsid w:val="00C612F6"/>
    <w:rsid w:val="00C6450A"/>
    <w:rsid w:val="00C67871"/>
    <w:rsid w:val="00C71054"/>
    <w:rsid w:val="00C71C84"/>
    <w:rsid w:val="00C74ED7"/>
    <w:rsid w:val="00C75319"/>
    <w:rsid w:val="00C77229"/>
    <w:rsid w:val="00C8113B"/>
    <w:rsid w:val="00C81468"/>
    <w:rsid w:val="00C81644"/>
    <w:rsid w:val="00C81E92"/>
    <w:rsid w:val="00C84361"/>
    <w:rsid w:val="00C90373"/>
    <w:rsid w:val="00C906DE"/>
    <w:rsid w:val="00C90E4A"/>
    <w:rsid w:val="00C91315"/>
    <w:rsid w:val="00C92628"/>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D28F5"/>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193"/>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64D1"/>
    <w:rsid w:val="00DA7EB8"/>
    <w:rsid w:val="00DB52DC"/>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4EAB"/>
    <w:rsid w:val="00E152FC"/>
    <w:rsid w:val="00E15AD4"/>
    <w:rsid w:val="00E23C55"/>
    <w:rsid w:val="00E263A1"/>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B020E"/>
    <w:rsid w:val="00EB1644"/>
    <w:rsid w:val="00EB3B43"/>
    <w:rsid w:val="00EB5687"/>
    <w:rsid w:val="00EB7C99"/>
    <w:rsid w:val="00EC09CB"/>
    <w:rsid w:val="00EC58B3"/>
    <w:rsid w:val="00EC611F"/>
    <w:rsid w:val="00EC6561"/>
    <w:rsid w:val="00EC6EB2"/>
    <w:rsid w:val="00ED0235"/>
    <w:rsid w:val="00ED2ADB"/>
    <w:rsid w:val="00ED467F"/>
    <w:rsid w:val="00ED5B87"/>
    <w:rsid w:val="00ED7596"/>
    <w:rsid w:val="00EE1D75"/>
    <w:rsid w:val="00EE5614"/>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276A7"/>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4941"/>
    <w:rsid w:val="00F75B0A"/>
    <w:rsid w:val="00F76340"/>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013"/>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E263A1"/>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BA4FAD"/>
  </w:style>
  <w:style w:type="character" w:customStyle="1" w:styleId="viiyi">
    <w:name w:val="viiyi"/>
    <w:basedOn w:val="DefaultParagraphFont"/>
    <w:rsid w:val="00BA4FAD"/>
  </w:style>
  <w:style w:type="character" w:customStyle="1" w:styleId="Puce1Car">
    <w:name w:val="– Puce 1 Car"/>
    <w:basedOn w:val="DefaultParagraphFont"/>
    <w:link w:val="Puce1"/>
    <w:locked/>
    <w:rsid w:val="00057FE2"/>
    <w:rPr>
      <w:rFonts w:asciiTheme="minorHAnsi" w:eastAsiaTheme="minorHAnsi" w:hAnsiTheme="minorHAnsi" w:cs="Arial"/>
      <w:color w:val="0A0A0A" w:themeColor="text1"/>
      <w:szCs w:val="22"/>
      <w:lang w:val="sr-Latn-RS"/>
    </w:rPr>
  </w:style>
  <w:style w:type="paragraph" w:customStyle="1" w:styleId="Puce1">
    <w:name w:val="– Puce 1"/>
    <w:link w:val="Puce1Car"/>
    <w:qFormat/>
    <w:rsid w:val="00057FE2"/>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057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534">
      <w:bodyDiv w:val="1"/>
      <w:marLeft w:val="0"/>
      <w:marRight w:val="0"/>
      <w:marTop w:val="0"/>
      <w:marBottom w:val="0"/>
      <w:divBdr>
        <w:top w:val="none" w:sz="0" w:space="0" w:color="auto"/>
        <w:left w:val="none" w:sz="0" w:space="0" w:color="auto"/>
        <w:bottom w:val="none" w:sz="0" w:space="0" w:color="auto"/>
        <w:right w:val="none" w:sz="0" w:space="0" w:color="auto"/>
      </w:divBdr>
    </w:div>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285426980">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20415257">
      <w:bodyDiv w:val="1"/>
      <w:marLeft w:val="0"/>
      <w:marRight w:val="0"/>
      <w:marTop w:val="0"/>
      <w:marBottom w:val="0"/>
      <w:divBdr>
        <w:top w:val="none" w:sz="0" w:space="0" w:color="auto"/>
        <w:left w:val="none" w:sz="0" w:space="0" w:color="auto"/>
        <w:bottom w:val="none" w:sz="0" w:space="0" w:color="auto"/>
        <w:right w:val="none" w:sz="0" w:space="0" w:color="auto"/>
      </w:divBdr>
    </w:div>
    <w:div w:id="442923053">
      <w:bodyDiv w:val="1"/>
      <w:marLeft w:val="0"/>
      <w:marRight w:val="0"/>
      <w:marTop w:val="0"/>
      <w:marBottom w:val="0"/>
      <w:divBdr>
        <w:top w:val="none" w:sz="0" w:space="0" w:color="auto"/>
        <w:left w:val="none" w:sz="0" w:space="0" w:color="auto"/>
        <w:bottom w:val="none" w:sz="0" w:space="0" w:color="auto"/>
        <w:right w:val="none" w:sz="0" w:space="0" w:color="auto"/>
      </w:divBdr>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5914723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23634497">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0757734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360735641">
      <w:bodyDiv w:val="1"/>
      <w:marLeft w:val="0"/>
      <w:marRight w:val="0"/>
      <w:marTop w:val="0"/>
      <w:marBottom w:val="0"/>
      <w:divBdr>
        <w:top w:val="none" w:sz="0" w:space="0" w:color="auto"/>
        <w:left w:val="none" w:sz="0" w:space="0" w:color="auto"/>
        <w:bottom w:val="none" w:sz="0" w:space="0" w:color="auto"/>
        <w:right w:val="none" w:sz="0" w:space="0" w:color="auto"/>
      </w:divBdr>
    </w:div>
    <w:div w:id="1462383078">
      <w:bodyDiv w:val="1"/>
      <w:marLeft w:val="0"/>
      <w:marRight w:val="0"/>
      <w:marTop w:val="0"/>
      <w:marBottom w:val="0"/>
      <w:divBdr>
        <w:top w:val="none" w:sz="0" w:space="0" w:color="auto"/>
        <w:left w:val="none" w:sz="0" w:space="0" w:color="auto"/>
        <w:bottom w:val="none" w:sz="0" w:space="0" w:color="auto"/>
        <w:right w:val="none" w:sz="0" w:space="0" w:color="auto"/>
      </w:divBdr>
    </w:div>
    <w:div w:id="1469476679">
      <w:bodyDiv w:val="1"/>
      <w:marLeft w:val="0"/>
      <w:marRight w:val="0"/>
      <w:marTop w:val="0"/>
      <w:marBottom w:val="0"/>
      <w:divBdr>
        <w:top w:val="none" w:sz="0" w:space="0" w:color="auto"/>
        <w:left w:val="none" w:sz="0" w:space="0" w:color="auto"/>
        <w:bottom w:val="none" w:sz="0" w:space="0" w:color="auto"/>
        <w:right w:val="none" w:sz="0" w:space="0" w:color="auto"/>
      </w:divBdr>
    </w:div>
    <w:div w:id="1615477015">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86143391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205423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4.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5.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docProps/app.xml><?xml version="1.0" encoding="utf-8"?>
<Properties xmlns="http://schemas.openxmlformats.org/officeDocument/2006/extended-properties" xmlns:vt="http://schemas.openxmlformats.org/officeDocument/2006/docPropsVTypes">
  <Template>Report Belgrade</Template>
  <TotalTime>54</TotalTime>
  <Pages>21</Pages>
  <Words>4634</Words>
  <Characters>26415</Characters>
  <Application>Microsoft Office Word</Application>
  <DocSecurity>0</DocSecurity>
  <Lines>220</Lines>
  <Paragraphs>61</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36</cp:revision>
  <cp:lastPrinted>2021-04-14T14:03:00Z</cp:lastPrinted>
  <dcterms:created xsi:type="dcterms:W3CDTF">2021-10-04T10:08:00Z</dcterms:created>
  <dcterms:modified xsi:type="dcterms:W3CDTF">2021-12-09T11:20:00Z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